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F6F" w:rsidRDefault="001756E9">
      <w:pPr>
        <w:pStyle w:val="Body"/>
        <w:shd w:val="clear" w:color="auto" w:fill="FFFFFF"/>
        <w:jc w:val="center"/>
        <w:rPr>
          <w:rFonts w:ascii="Arial" w:eastAsia="Arial" w:hAnsi="Arial" w:cs="Arial"/>
        </w:rPr>
      </w:pPr>
      <w:bookmarkStart w:id="0" w:name="_GoBack"/>
      <w:bookmarkEnd w:id="0"/>
      <w:r>
        <w:rPr>
          <w:rFonts w:ascii="Arial" w:hAnsi="Arial"/>
          <w:b/>
          <w:bCs/>
          <w:color w:val="C82613"/>
          <w:u w:color="C82613"/>
        </w:rPr>
        <w:br/>
      </w:r>
      <w:r>
        <w:rPr>
          <w:rFonts w:ascii="Arial" w:hAnsi="Arial"/>
          <w:b/>
          <w:bCs/>
          <w:color w:val="C82613"/>
          <w:u w:color="C82613"/>
          <w:lang w:val="nl-NL"/>
        </w:rPr>
        <w:t>Stop COVID-19!</w:t>
      </w:r>
    </w:p>
    <w:p w:rsidR="00B41F6F" w:rsidRDefault="001756E9">
      <w:pPr>
        <w:pStyle w:val="Body"/>
        <w:shd w:val="clear" w:color="auto" w:fill="FFFFFF"/>
        <w:jc w:val="center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YOUR</w:t>
      </w:r>
      <w:r>
        <w:rPr>
          <w:rFonts w:ascii="Arial" w:hAnsi="Arial"/>
        </w:rPr>
        <w:t> </w:t>
      </w:r>
      <w:r>
        <w:rPr>
          <w:rFonts w:ascii="Arial" w:hAnsi="Arial"/>
        </w:rPr>
        <w:t>actions make a</w:t>
      </w:r>
      <w:r>
        <w:rPr>
          <w:rFonts w:ascii="Arial" w:hAnsi="Arial"/>
        </w:rPr>
        <w:t> </w:t>
      </w:r>
      <w:r>
        <w:rPr>
          <w:rFonts w:ascii="Arial" w:hAnsi="Arial"/>
          <w:b/>
          <w:bCs/>
          <w:lang w:val="da-DK"/>
        </w:rPr>
        <w:t>BIG</w:t>
      </w:r>
      <w:r>
        <w:rPr>
          <w:rFonts w:ascii="Arial" w:hAnsi="Arial"/>
        </w:rPr>
        <w:t> </w:t>
      </w:r>
      <w:r>
        <w:rPr>
          <w:rFonts w:ascii="Arial" w:hAnsi="Arial"/>
        </w:rPr>
        <w:t>difference!</w:t>
      </w:r>
    </w:p>
    <w:p w:rsidR="00B41F6F" w:rsidRDefault="001756E9">
      <w:pPr>
        <w:pStyle w:val="Body"/>
        <w:shd w:val="clear" w:color="auto" w:fill="FFFFFF"/>
        <w:jc w:val="center"/>
        <w:rPr>
          <w:rFonts w:ascii="Arial" w:eastAsia="Arial" w:hAnsi="Arial" w:cs="Arial"/>
        </w:rPr>
      </w:pPr>
      <w:r>
        <w:rPr>
          <w:rFonts w:ascii="Arial" w:hAnsi="Arial"/>
        </w:rPr>
        <w:t>Have symptoms? Get tested!</w:t>
      </w:r>
    </w:p>
    <w:p w:rsidR="00B41F6F" w:rsidRDefault="00B41F6F">
      <w:pPr>
        <w:pStyle w:val="Body"/>
        <w:shd w:val="clear" w:color="auto" w:fill="FFFFFF"/>
        <w:jc w:val="center"/>
        <w:rPr>
          <w:rFonts w:ascii="Arial" w:eastAsia="Arial" w:hAnsi="Arial" w:cs="Arial"/>
          <w:color w:val="C82613"/>
          <w:u w:color="C82613"/>
        </w:rPr>
      </w:pPr>
    </w:p>
    <w:p w:rsidR="00B41F6F" w:rsidRDefault="001756E9">
      <w:pPr>
        <w:pStyle w:val="Body"/>
        <w:shd w:val="clear" w:color="auto" w:fill="FFFFFF"/>
        <w:rPr>
          <w:rFonts w:ascii="Arial" w:eastAsia="Arial" w:hAnsi="Arial" w:cs="Arial"/>
        </w:rPr>
      </w:pPr>
      <w:r>
        <w:rPr>
          <w:rFonts w:ascii="Arial" w:hAnsi="Arial"/>
        </w:rPr>
        <w:t>During normal times, we would expect to go to school and work and be in public with mild symptoms like a headache or cold symptoms, but not during this pandemic!</w:t>
      </w:r>
    </w:p>
    <w:p w:rsidR="00B41F6F" w:rsidRDefault="001756E9">
      <w:pPr>
        <w:pStyle w:val="Body"/>
        <w:shd w:val="clear" w:color="auto" w:fill="FFFFFF"/>
        <w:rPr>
          <w:rFonts w:ascii="Arial" w:eastAsia="Arial" w:hAnsi="Arial" w:cs="Arial"/>
        </w:rPr>
      </w:pPr>
      <w:r>
        <w:rPr>
          <w:rFonts w:ascii="Arial" w:hAnsi="Arial"/>
        </w:rPr>
        <w:t> </w:t>
      </w:r>
    </w:p>
    <w:p w:rsidR="00B41F6F" w:rsidRDefault="001756E9">
      <w:pPr>
        <w:pStyle w:val="Body"/>
        <w:shd w:val="clear" w:color="auto" w:fill="FFFFFF"/>
        <w:rPr>
          <w:rFonts w:ascii="Arial" w:eastAsia="Arial" w:hAnsi="Arial" w:cs="Arial"/>
        </w:rPr>
      </w:pPr>
      <w:r>
        <w:rPr>
          <w:rFonts w:ascii="Arial" w:hAnsi="Arial"/>
        </w:rPr>
        <w:t xml:space="preserve">Mild </w:t>
      </w:r>
      <w:r>
        <w:rPr>
          <w:rFonts w:ascii="Arial" w:hAnsi="Arial"/>
        </w:rPr>
        <w:t>symptoms are often all that show up for people, especially kids who cannot be vaccinated yet. Even if the mild symptoms go away after a day or two, if the person has COVID-19, they can still spread the virus. The virus can make some people very, very sick.</w:t>
      </w:r>
      <w:r>
        <w:rPr>
          <w:rFonts w:ascii="Arial" w:hAnsi="Arial"/>
        </w:rPr>
        <w:t> </w:t>
      </w:r>
    </w:p>
    <w:p w:rsidR="00B41F6F" w:rsidRDefault="00B41F6F">
      <w:pPr>
        <w:pStyle w:val="Body"/>
        <w:shd w:val="clear" w:color="auto" w:fill="FFFFFF"/>
        <w:rPr>
          <w:rFonts w:ascii="Arial" w:eastAsia="Arial" w:hAnsi="Arial" w:cs="Arial"/>
        </w:rPr>
      </w:pPr>
    </w:p>
    <w:p w:rsidR="00B41F6F" w:rsidRDefault="001756E9">
      <w:pPr>
        <w:pStyle w:val="Body"/>
        <w:shd w:val="clear" w:color="auto" w:fill="FFFFFF"/>
        <w:rPr>
          <w:rFonts w:ascii="Arial" w:eastAsia="Arial" w:hAnsi="Arial" w:cs="Arial"/>
        </w:rPr>
      </w:pPr>
      <w:r>
        <w:rPr>
          <w:rFonts w:ascii="Arial" w:hAnsi="Arial"/>
        </w:rPr>
        <w:t xml:space="preserve">Right now, we all need to follow up with testing and/or a doctor's appointment even for mild symptoms and even if the symptoms go away after a day or two, </w:t>
      </w:r>
      <w:r>
        <w:rPr>
          <w:rFonts w:ascii="Arial" w:hAnsi="Arial"/>
          <w:u w:val="single"/>
        </w:rPr>
        <w:t>especially for those who are unvaccinated</w:t>
      </w:r>
      <w:r>
        <w:rPr>
          <w:rFonts w:ascii="Arial" w:hAnsi="Arial"/>
        </w:rPr>
        <w:t>. It could be COVID-19, or not. You won't know unless you</w:t>
      </w:r>
      <w:r>
        <w:rPr>
          <w:rFonts w:ascii="Arial" w:hAnsi="Arial"/>
        </w:rPr>
        <w:t xml:space="preserve"> get tested.</w:t>
      </w:r>
    </w:p>
    <w:p w:rsidR="00B41F6F" w:rsidRDefault="00B41F6F">
      <w:pPr>
        <w:pStyle w:val="Body"/>
        <w:shd w:val="clear" w:color="auto" w:fill="FFFFFF"/>
        <w:rPr>
          <w:rFonts w:ascii="Arial" w:eastAsia="Arial" w:hAnsi="Arial" w:cs="Arial"/>
        </w:rPr>
      </w:pPr>
    </w:p>
    <w:p w:rsidR="00B41F6F" w:rsidRDefault="001756E9">
      <w:pPr>
        <w:pStyle w:val="Body"/>
        <w:shd w:val="clear" w:color="auto" w:fill="FFFFFF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Have you been vaccinated against COVID-19? </w:t>
      </w:r>
    </w:p>
    <w:p w:rsidR="00B41F6F" w:rsidRDefault="001756E9">
      <w:pPr>
        <w:pStyle w:val="Body"/>
        <w:shd w:val="clear" w:color="auto" w:fill="FFFFFF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If not, please consider doing so! </w:t>
      </w:r>
    </w:p>
    <w:p w:rsidR="00B41F6F" w:rsidRDefault="001756E9">
      <w:pPr>
        <w:pStyle w:val="Body"/>
        <w:shd w:val="clear" w:color="auto" w:fill="FFFFFF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Vaccinations are widely available. One option is </w:t>
      </w:r>
      <w:hyperlink r:id="rId8" w:history="1">
        <w:r>
          <w:rPr>
            <w:rStyle w:val="Hyperlink0"/>
          </w:rPr>
          <w:t>Greater Cape Ann Community Collaborative (GCACC)</w:t>
        </w:r>
      </w:hyperlink>
    </w:p>
    <w:p w:rsidR="00B41F6F" w:rsidRDefault="00B41F6F">
      <w:pPr>
        <w:pStyle w:val="Body"/>
        <w:shd w:val="clear" w:color="auto" w:fill="FFFFFF"/>
        <w:ind w:left="720"/>
        <w:rPr>
          <w:rFonts w:ascii="Arial" w:eastAsia="Arial" w:hAnsi="Arial" w:cs="Arial"/>
          <w:shd w:val="clear" w:color="auto" w:fill="FFFFFF"/>
        </w:rPr>
      </w:pPr>
    </w:p>
    <w:p w:rsidR="00B41F6F" w:rsidRDefault="001756E9">
      <w:pPr>
        <w:pStyle w:val="Body"/>
        <w:shd w:val="clear" w:color="auto" w:fill="FFFFFF"/>
        <w:ind w:left="720"/>
        <w:rPr>
          <w:rFonts w:ascii="Arial" w:eastAsia="Arial" w:hAnsi="Arial" w:cs="Arial"/>
          <w:shd w:val="clear" w:color="auto" w:fill="FFFFFF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column">
                  <wp:posOffset>46494</wp:posOffset>
                </wp:positionH>
                <wp:positionV relativeFrom="line">
                  <wp:posOffset>0</wp:posOffset>
                </wp:positionV>
                <wp:extent cx="5486400" cy="2377316"/>
                <wp:effectExtent l="0" t="0" r="0" b="0"/>
                <wp:wrapSquare wrapText="bothSides" distT="57150" distB="57150" distL="57150" distR="57150"/>
                <wp:docPr id="107374182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3773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41F6F" w:rsidRDefault="001756E9">
                            <w:pPr>
                              <w:pStyle w:val="Body"/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eastAsia="Times New Roman" w:hAnsi="Times New Roman" w:cs="Times New Roman"/>
                                <w:color w:val="C82613"/>
                                <w:u w:color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C82613"/>
                                <w:u w:color="C82613"/>
                              </w:rPr>
                              <w:t>Symptoms Consistent</w:t>
                            </w:r>
                            <w:r>
                              <w:rPr>
                                <w:rFonts w:ascii="Times New Roman" w:hAnsi="Times New Roman"/>
                                <w:color w:val="C82613"/>
                                <w:u w:color="C82613"/>
                              </w:rPr>
                              <w:t xml:space="preserve"> With COVID-19:</w:t>
                            </w:r>
                          </w:p>
                          <w:p w:rsidR="00B41F6F" w:rsidRDefault="001756E9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Fever (100 degrees F or higher), chills, or shaking chills</w:t>
                            </w:r>
                          </w:p>
                          <w:p w:rsidR="00B41F6F" w:rsidRDefault="001756E9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Cough (not due to other known cause)</w:t>
                            </w:r>
                          </w:p>
                          <w:p w:rsidR="00B41F6F" w:rsidRDefault="001756E9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ifficulty breathing or shortness of breath</w:t>
                            </w:r>
                          </w:p>
                          <w:p w:rsidR="00B41F6F" w:rsidRDefault="001756E9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New loss of taste or smell</w:t>
                            </w:r>
                          </w:p>
                          <w:p w:rsidR="00B41F6F" w:rsidRDefault="001756E9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Sore throat</w:t>
                            </w:r>
                          </w:p>
                          <w:p w:rsidR="00B41F6F" w:rsidRDefault="001756E9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Headache when in combination with other symptoms</w:t>
                            </w:r>
                          </w:p>
                          <w:p w:rsidR="00B41F6F" w:rsidRDefault="001756E9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Muscle aches</w:t>
                            </w: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 xml:space="preserve"> or body aches</w:t>
                            </w:r>
                          </w:p>
                          <w:p w:rsidR="00B41F6F" w:rsidRDefault="001756E9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Nausea, vomiting or diarrhea</w:t>
                            </w:r>
                          </w:p>
                          <w:p w:rsidR="00B41F6F" w:rsidRDefault="001756E9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Fatigue, when in combination with other symptoms</w:t>
                            </w:r>
                          </w:p>
                          <w:p w:rsidR="00B41F6F" w:rsidRDefault="001756E9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Nasal congestion or runny nose (not due to other known causes, such as allergies) when in combination with other symptoms.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.7pt;margin-top:0.0pt;width:432.0pt;height:187.2pt;z-index:251659264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rPr>
                          <w:rFonts w:ascii="Times New Roman" w:cs="Times New Roman" w:hAnsi="Times New Roman" w:eastAsia="Times New Roman"/>
                          <w:outline w:val="0"/>
                          <w:color w:val="c82613"/>
                          <w:u w:color="c82613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c82613"/>
                          <w:u w:color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  <w:t>Symptoms Consistent With COVID-19: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Georgia" w:hAnsi="Georgia"/>
                          <w:outline w:val="0"/>
                          <w:color w:val="000000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Fever (100 degrees F or higher), chills, or shaking chills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Cough (not due to other known cause)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shd w:val="clear" w:color="auto" w:fill="ffffff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ifficulty breathing or shortness of breath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New loss of taste or smell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Sore throat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Headache when in combination with other symptoms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Muscle aches or body aches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Nausea, vomiting or diarrhea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Fatigue, when in combination with other symptoms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rtl w:val="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Nasal congestion or runny nose (not due to other known causes, such as allergies) when in combination with other symptoms.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rFonts w:ascii="Arial" w:hAnsi="Arial"/>
          <w:shd w:val="clear" w:color="auto" w:fill="FFFFFF"/>
        </w:rPr>
        <w:t>Monitor yourself and your loved ones for</w:t>
      </w:r>
      <w:r>
        <w:rPr>
          <w:rFonts w:ascii="Arial" w:hAnsi="Arial"/>
          <w:shd w:val="clear" w:color="auto" w:fill="FFFFFF"/>
        </w:rPr>
        <w:t xml:space="preserve"> symptoms. If you have any symptoms, call you doctor and get tested with a PCR test.</w:t>
      </w:r>
    </w:p>
    <w:p w:rsidR="00B41F6F" w:rsidRDefault="00B41F6F">
      <w:pPr>
        <w:pStyle w:val="Body"/>
        <w:rPr>
          <w:rFonts w:ascii="Arial" w:eastAsia="Arial" w:hAnsi="Arial" w:cs="Arial"/>
          <w:shd w:val="clear" w:color="auto" w:fill="FFFFFF"/>
        </w:rPr>
      </w:pPr>
    </w:p>
    <w:p w:rsidR="00B41F6F" w:rsidRDefault="00B41F6F">
      <w:pPr>
        <w:pStyle w:val="Body"/>
        <w:rPr>
          <w:rFonts w:ascii="Arial" w:eastAsia="Arial" w:hAnsi="Arial" w:cs="Arial"/>
          <w:shd w:val="clear" w:color="auto" w:fill="FFFFFF"/>
        </w:rPr>
      </w:pPr>
    </w:p>
    <w:p w:rsidR="00B41F6F" w:rsidRDefault="00B41F6F">
      <w:pPr>
        <w:pStyle w:val="Body"/>
        <w:rPr>
          <w:rFonts w:ascii="Arial" w:eastAsia="Arial" w:hAnsi="Arial" w:cs="Arial"/>
          <w:shd w:val="clear" w:color="auto" w:fill="FFFFFF"/>
        </w:rPr>
      </w:pPr>
    </w:p>
    <w:p w:rsidR="00B41F6F" w:rsidRDefault="00B41F6F">
      <w:pPr>
        <w:pStyle w:val="Body"/>
        <w:rPr>
          <w:rFonts w:ascii="Arial" w:eastAsia="Arial" w:hAnsi="Arial" w:cs="Arial"/>
          <w:shd w:val="clear" w:color="auto" w:fill="FFFFFF"/>
        </w:rPr>
      </w:pPr>
    </w:p>
    <w:p w:rsidR="00B41F6F" w:rsidRDefault="00B41F6F">
      <w:pPr>
        <w:pStyle w:val="Body"/>
        <w:rPr>
          <w:rFonts w:ascii="Arial" w:eastAsia="Arial" w:hAnsi="Arial" w:cs="Arial"/>
          <w:shd w:val="clear" w:color="auto" w:fill="FFFFFF"/>
        </w:rPr>
      </w:pPr>
    </w:p>
    <w:p w:rsidR="00B41F6F" w:rsidRDefault="00B41F6F">
      <w:pPr>
        <w:pStyle w:val="Body"/>
        <w:rPr>
          <w:rFonts w:ascii="Arial" w:eastAsia="Arial" w:hAnsi="Arial" w:cs="Arial"/>
          <w:shd w:val="clear" w:color="auto" w:fill="FFFFFF"/>
        </w:rPr>
      </w:pPr>
    </w:p>
    <w:p w:rsidR="00B41F6F" w:rsidRDefault="00B41F6F">
      <w:pPr>
        <w:pStyle w:val="Body"/>
        <w:rPr>
          <w:rFonts w:ascii="Arial" w:eastAsia="Arial" w:hAnsi="Arial" w:cs="Arial"/>
          <w:shd w:val="clear" w:color="auto" w:fill="FFFFFF"/>
        </w:rPr>
      </w:pPr>
    </w:p>
    <w:p w:rsidR="00B41F6F" w:rsidRDefault="00B41F6F">
      <w:pPr>
        <w:pStyle w:val="Body"/>
        <w:rPr>
          <w:rFonts w:ascii="Arial" w:eastAsia="Arial" w:hAnsi="Arial" w:cs="Arial"/>
          <w:shd w:val="clear" w:color="auto" w:fill="FFFFFF"/>
        </w:rPr>
      </w:pPr>
    </w:p>
    <w:p w:rsidR="00B41F6F" w:rsidRDefault="00B41F6F">
      <w:pPr>
        <w:pStyle w:val="Body"/>
        <w:rPr>
          <w:rFonts w:ascii="Arial" w:eastAsia="Arial" w:hAnsi="Arial" w:cs="Arial"/>
          <w:shd w:val="clear" w:color="auto" w:fill="FFFFFF"/>
        </w:rPr>
      </w:pPr>
    </w:p>
    <w:p w:rsidR="00B41F6F" w:rsidRDefault="00B41F6F">
      <w:pPr>
        <w:pStyle w:val="Body"/>
        <w:rPr>
          <w:rFonts w:ascii="Arial" w:eastAsia="Arial" w:hAnsi="Arial" w:cs="Arial"/>
          <w:shd w:val="clear" w:color="auto" w:fill="FFFFFF"/>
        </w:rPr>
      </w:pPr>
    </w:p>
    <w:p w:rsidR="00B41F6F" w:rsidRDefault="00B41F6F">
      <w:pPr>
        <w:pStyle w:val="Body"/>
        <w:rPr>
          <w:rFonts w:ascii="Arial" w:eastAsia="Arial" w:hAnsi="Arial" w:cs="Arial"/>
          <w:shd w:val="clear" w:color="auto" w:fill="FFFFFF"/>
        </w:rPr>
      </w:pPr>
    </w:p>
    <w:p w:rsidR="00B41F6F" w:rsidRDefault="001756E9">
      <w:pPr>
        <w:pStyle w:val="Body"/>
        <w:rPr>
          <w:rFonts w:ascii="Arial" w:eastAsia="Arial" w:hAnsi="Arial" w:cs="Arial"/>
          <w:shd w:val="clear" w:color="auto" w:fill="FFFFFF"/>
        </w:rPr>
      </w:pPr>
      <w:r>
        <w:rPr>
          <w:rFonts w:ascii="Arial" w:hAnsi="Arial"/>
          <w:color w:val="C82613"/>
          <w:u w:color="C82613"/>
        </w:rPr>
        <w:t>Testing Info...</w:t>
      </w:r>
    </w:p>
    <w:p w:rsidR="00B41F6F" w:rsidRDefault="001756E9">
      <w:pPr>
        <w:pStyle w:val="Body"/>
        <w:shd w:val="clear" w:color="auto" w:fill="FFFFFF"/>
        <w:spacing w:line="276" w:lineRule="auto"/>
        <w:ind w:left="360"/>
        <w:rPr>
          <w:rFonts w:ascii="Arial" w:eastAsia="Arial" w:hAnsi="Arial" w:cs="Arial"/>
        </w:rPr>
      </w:pPr>
      <w:r>
        <w:rPr>
          <w:rFonts w:ascii="Arial" w:hAnsi="Arial"/>
        </w:rPr>
        <w:t>PLEASE STAY HOME WHILE WAITING FOR YOUR RESULTS if you get tested because of symptoms you recently had or have.</w:t>
      </w:r>
    </w:p>
    <w:p w:rsidR="00B41F6F" w:rsidRDefault="001756E9">
      <w:pPr>
        <w:pStyle w:val="Body"/>
        <w:numPr>
          <w:ilvl w:val="0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Get tested for free, without an </w:t>
      </w:r>
      <w:r>
        <w:rPr>
          <w:rFonts w:ascii="Arial" w:hAnsi="Arial"/>
        </w:rPr>
        <w:t>appointment and with quick results at any of the MA Stop the Spread sites.</w:t>
      </w:r>
    </w:p>
    <w:p w:rsidR="00B41F6F" w:rsidRDefault="001756E9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>
        <w:rPr>
          <w:rFonts w:ascii="Arial" w:hAnsi="Arial"/>
        </w:rPr>
        <w:t>Salem testing sites: no appointment needed.</w:t>
      </w:r>
    </w:p>
    <w:p w:rsidR="00B41F6F" w:rsidRDefault="001756E9">
      <w:pPr>
        <w:pStyle w:val="Body"/>
        <w:ind w:left="1440"/>
        <w:rPr>
          <w:rFonts w:ascii="Arial" w:eastAsia="Arial" w:hAnsi="Arial" w:cs="Arial"/>
        </w:rPr>
      </w:pPr>
      <w:hyperlink r:id="rId9" w:history="1">
        <w:r>
          <w:rPr>
            <w:rStyle w:val="Hyperlink1"/>
          </w:rPr>
          <w:t>St. Peters Church, 24 St. Peter Street</w:t>
        </w:r>
        <w:r>
          <w:rPr>
            <w:rFonts w:ascii="Arial" w:eastAsia="Arial" w:hAnsi="Arial" w:cs="Arial"/>
            <w:color w:val="000073"/>
            <w:u w:color="000073"/>
            <w:shd w:val="clear" w:color="auto" w:fill="FFFFFF"/>
          </w:rPr>
          <w:br/>
        </w:r>
        <w:r>
          <w:rPr>
            <w:rStyle w:val="Hyperlink1"/>
          </w:rPr>
          <w:t>Salem, Massachusetts 01970</w:t>
        </w:r>
      </w:hyperlink>
    </w:p>
    <w:p w:rsidR="00B41F6F" w:rsidRDefault="001756E9">
      <w:pPr>
        <w:pStyle w:val="Body"/>
        <w:shd w:val="clear" w:color="auto" w:fill="FFFFFF"/>
        <w:ind w:left="1440"/>
        <w:rPr>
          <w:rFonts w:ascii="Arial" w:eastAsia="Arial" w:hAnsi="Arial" w:cs="Arial"/>
          <w:color w:val="333333"/>
          <w:u w:color="333333"/>
        </w:rPr>
      </w:pPr>
      <w:r>
        <w:rPr>
          <w:rFonts w:ascii="Arial" w:hAnsi="Arial"/>
          <w:color w:val="333333"/>
          <w:u w:color="333333"/>
        </w:rPr>
        <w:t>Monday - Thursday: 9 a.m</w:t>
      </w:r>
      <w:proofErr w:type="gramStart"/>
      <w:r>
        <w:rPr>
          <w:rFonts w:ascii="Arial" w:hAnsi="Arial"/>
          <w:color w:val="333333"/>
          <w:u w:color="333333"/>
        </w:rPr>
        <w:t>.-</w:t>
      </w:r>
      <w:proofErr w:type="gramEnd"/>
      <w:r>
        <w:rPr>
          <w:rFonts w:ascii="Arial" w:hAnsi="Arial"/>
          <w:color w:val="333333"/>
          <w:u w:color="333333"/>
        </w:rPr>
        <w:t xml:space="preserve"> 3 p.m.</w:t>
      </w:r>
      <w:r>
        <w:rPr>
          <w:rFonts w:ascii="Arial" w:eastAsia="Arial" w:hAnsi="Arial" w:cs="Arial"/>
          <w:color w:val="333333"/>
          <w:u w:color="333333"/>
        </w:rPr>
        <w:br/>
      </w:r>
      <w:r>
        <w:rPr>
          <w:rFonts w:ascii="Arial" w:hAnsi="Arial"/>
          <w:color w:val="333333"/>
          <w:u w:color="333333"/>
        </w:rPr>
        <w:t xml:space="preserve">Friday: 9 a.m. -2 </w:t>
      </w:r>
      <w:proofErr w:type="spellStart"/>
      <w:r>
        <w:rPr>
          <w:rFonts w:ascii="Arial" w:hAnsi="Arial"/>
          <w:color w:val="333333"/>
          <w:u w:color="333333"/>
        </w:rPr>
        <w:t>p.m</w:t>
      </w:r>
      <w:proofErr w:type="spellEnd"/>
    </w:p>
    <w:p w:rsidR="00B41F6F" w:rsidRDefault="001756E9">
      <w:pPr>
        <w:pStyle w:val="Body"/>
        <w:shd w:val="clear" w:color="auto" w:fill="FFFFFF"/>
        <w:ind w:left="1440"/>
      </w:pPr>
      <w:r>
        <w:rPr>
          <w:rFonts w:ascii="Arial" w:hAnsi="Arial"/>
          <w:color w:val="333333"/>
          <w:u w:color="333333"/>
        </w:rPr>
        <w:t>Walk-up</w:t>
      </w:r>
    </w:p>
    <w:p w:rsidR="00B41F6F" w:rsidRDefault="00B41F6F">
      <w:pPr>
        <w:pStyle w:val="Body"/>
        <w:shd w:val="clear" w:color="auto" w:fill="FFFFFF"/>
        <w:ind w:left="1440"/>
        <w:rPr>
          <w:rFonts w:ascii="Arial" w:eastAsia="Arial" w:hAnsi="Arial" w:cs="Arial"/>
          <w:color w:val="333333"/>
          <w:u w:color="333333"/>
        </w:rPr>
      </w:pPr>
    </w:p>
    <w:p w:rsidR="00B41F6F" w:rsidRDefault="001756E9">
      <w:pPr>
        <w:pStyle w:val="Body"/>
        <w:shd w:val="clear" w:color="auto" w:fill="FFFFFF"/>
        <w:ind w:left="1440"/>
        <w:rPr>
          <w:rFonts w:ascii="Arial" w:eastAsia="Arial" w:hAnsi="Arial" w:cs="Arial"/>
          <w:color w:val="444444"/>
          <w:u w:color="444444"/>
          <w:shd w:val="clear" w:color="auto" w:fill="FFFFFF"/>
        </w:rPr>
      </w:pPr>
      <w:r>
        <w:rPr>
          <w:rFonts w:ascii="Arial" w:hAnsi="Arial"/>
          <w:b/>
          <w:bCs/>
          <w:color w:val="444444"/>
          <w:u w:color="444444"/>
          <w:shd w:val="clear" w:color="auto" w:fill="FFFFFF"/>
        </w:rPr>
        <w:t>Salem High School</w:t>
      </w:r>
    </w:p>
    <w:p w:rsidR="00B41F6F" w:rsidRDefault="001756E9">
      <w:pPr>
        <w:pStyle w:val="Body"/>
        <w:ind w:left="1440"/>
        <w:rPr>
          <w:rFonts w:ascii="Arial" w:eastAsia="Arial" w:hAnsi="Arial" w:cs="Arial"/>
          <w:color w:val="444444"/>
          <w:u w:color="444444"/>
          <w:shd w:val="clear" w:color="auto" w:fill="FFFFFF"/>
        </w:rPr>
      </w:pPr>
      <w:r>
        <w:rPr>
          <w:rFonts w:ascii="Arial" w:hAnsi="Arial"/>
          <w:color w:val="444444"/>
          <w:u w:color="444444"/>
          <w:shd w:val="clear" w:color="auto" w:fill="FFFFFF"/>
        </w:rPr>
        <w:t>77 Wilson Street</w:t>
      </w:r>
    </w:p>
    <w:p w:rsidR="00B41F6F" w:rsidRDefault="001756E9">
      <w:pPr>
        <w:pStyle w:val="Body"/>
        <w:ind w:left="1440"/>
        <w:rPr>
          <w:rFonts w:ascii="Arial" w:eastAsia="Arial" w:hAnsi="Arial" w:cs="Arial"/>
        </w:rPr>
      </w:pPr>
      <w:proofErr w:type="gramStart"/>
      <w:r>
        <w:rPr>
          <w:rFonts w:ascii="Arial" w:hAnsi="Arial"/>
          <w:color w:val="444444"/>
          <w:u w:color="444444"/>
          <w:shd w:val="clear" w:color="auto" w:fill="FFFFFF"/>
        </w:rPr>
        <w:t>on</w:t>
      </w:r>
      <w:proofErr w:type="gramEnd"/>
      <w:r>
        <w:rPr>
          <w:rFonts w:ascii="Arial" w:hAnsi="Arial"/>
          <w:color w:val="444444"/>
          <w:u w:color="444444"/>
          <w:shd w:val="clear" w:color="auto" w:fill="FFFFFF"/>
        </w:rPr>
        <w:t xml:space="preserve"> the following days and hours: Mondays, Tuesdays, Wednesdays, Thursdays, and </w:t>
      </w:r>
      <w:r>
        <w:rPr>
          <w:rFonts w:ascii="Arial" w:hAnsi="Arial"/>
          <w:color w:val="444444"/>
          <w:u w:color="444444"/>
          <w:shd w:val="clear" w:color="auto" w:fill="FFFFFF"/>
        </w:rPr>
        <w:t>Fridays 4pm-8pm; Saturdays 10am-3pm.</w:t>
      </w:r>
    </w:p>
    <w:p w:rsidR="00B41F6F" w:rsidRDefault="001756E9">
      <w:pPr>
        <w:pStyle w:val="Body"/>
        <w:shd w:val="clear" w:color="auto" w:fill="FFFFFF"/>
        <w:ind w:left="1440"/>
        <w:rPr>
          <w:rFonts w:ascii="Arial" w:eastAsia="Arial" w:hAnsi="Arial" w:cs="Arial"/>
          <w:color w:val="333333"/>
          <w:u w:color="333333"/>
        </w:rPr>
      </w:pPr>
      <w:r>
        <w:rPr>
          <w:rFonts w:ascii="Arial" w:hAnsi="Arial"/>
          <w:color w:val="333333"/>
          <w:u w:color="333333"/>
        </w:rPr>
        <w:t>Drive-thru</w:t>
      </w:r>
    </w:p>
    <w:p w:rsidR="00B41F6F" w:rsidRDefault="001756E9">
      <w:pPr>
        <w:pStyle w:val="ListParagraph"/>
        <w:numPr>
          <w:ilvl w:val="0"/>
          <w:numId w:val="5"/>
        </w:numPr>
        <w:shd w:val="clear" w:color="auto" w:fill="FFFFFF"/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You can also get tested for free and have the convenience of an appointment through </w:t>
      </w:r>
      <w:hyperlink r:id="rId10" w:history="1">
        <w:r>
          <w:rPr>
            <w:rStyle w:val="Link"/>
            <w:rFonts w:ascii="Arial" w:hAnsi="Arial"/>
          </w:rPr>
          <w:t>Project Beacon</w:t>
        </w:r>
      </w:hyperlink>
      <w:r>
        <w:rPr>
          <w:rFonts w:ascii="Arial" w:hAnsi="Arial"/>
        </w:rPr>
        <w:t>.</w:t>
      </w:r>
    </w:p>
    <w:p w:rsidR="00B41F6F" w:rsidRDefault="001756E9">
      <w:pPr>
        <w:pStyle w:val="Body"/>
        <w:numPr>
          <w:ilvl w:val="0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>
        <w:rPr>
          <w:rFonts w:ascii="Arial" w:hAnsi="Arial"/>
        </w:rPr>
        <w:t>Get tested at one of 4 local pharmacies, get swabbed before 12 noon on a weekday and get results in 48 hours or less:</w:t>
      </w:r>
      <w:r>
        <w:rPr>
          <w:rFonts w:ascii="Arial" w:hAnsi="Arial"/>
        </w:rPr>
        <w:t> </w:t>
      </w:r>
    </w:p>
    <w:p w:rsidR="00B41F6F" w:rsidRDefault="001756E9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 </w:t>
      </w:r>
      <w:hyperlink r:id="rId11" w:history="1">
        <w:r>
          <w:rPr>
            <w:rStyle w:val="Link"/>
            <w:rFonts w:ascii="Arial" w:hAnsi="Arial"/>
          </w:rPr>
          <w:t>https://www.veritasgenetics.com/</w:t>
        </w:r>
      </w:hyperlink>
      <w:proofErr w:type="gramStart"/>
      <w:r>
        <w:rPr>
          <w:rFonts w:ascii="Arial" w:hAnsi="Arial"/>
        </w:rPr>
        <w:t>This</w:t>
      </w:r>
      <w:proofErr w:type="gramEnd"/>
      <w:r>
        <w:rPr>
          <w:rFonts w:ascii="Arial" w:hAnsi="Arial"/>
        </w:rPr>
        <w:t xml:space="preserve"> service requires $120 out of pocket for the </w:t>
      </w:r>
      <w:proofErr w:type="spellStart"/>
      <w:r>
        <w:rPr>
          <w:rFonts w:ascii="Arial" w:hAnsi="Arial"/>
        </w:rPr>
        <w:t>pcr</w:t>
      </w:r>
      <w:proofErr w:type="spellEnd"/>
      <w:r>
        <w:rPr>
          <w:rFonts w:ascii="Arial" w:hAnsi="Arial"/>
        </w:rPr>
        <w:t xml:space="preserve"> tes</w:t>
      </w:r>
      <w:r>
        <w:rPr>
          <w:rFonts w:ascii="Arial" w:hAnsi="Arial"/>
        </w:rPr>
        <w:t>t. Check with your insurance company for reimbursement guidelines. This is a great option for testing due to travel, as those tests would not be covered by insurance anyway.</w:t>
      </w:r>
      <w:r>
        <w:rPr>
          <w:rFonts w:ascii="Arial" w:hAnsi="Arial"/>
        </w:rPr>
        <w:t> </w:t>
      </w:r>
      <w:r>
        <w:rPr>
          <w:rFonts w:ascii="Arial" w:hAnsi="Arial"/>
          <w:b/>
          <w:bCs/>
          <w:color w:val="201F1E"/>
          <w:u w:color="201F1E"/>
        </w:rPr>
        <w:t> </w:t>
      </w:r>
    </w:p>
    <w:p w:rsidR="00B41F6F" w:rsidRDefault="001756E9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hAnsi="Arial"/>
          <w:color w:val="201F1E"/>
          <w:sz w:val="24"/>
          <w:szCs w:val="24"/>
        </w:rPr>
      </w:pPr>
      <w:r>
        <w:rPr>
          <w:rFonts w:ascii="Arial" w:hAnsi="Arial"/>
          <w:color w:val="201F1E"/>
          <w:sz w:val="24"/>
          <w:szCs w:val="24"/>
          <w:u w:color="201F1E"/>
        </w:rPr>
        <w:t xml:space="preserve">Professional, </w:t>
      </w:r>
      <w:hyperlink r:id="rId12" w:history="1">
        <w:r>
          <w:rPr>
            <w:rStyle w:val="Link"/>
            <w:rFonts w:ascii="Arial" w:hAnsi="Arial"/>
            <w:sz w:val="24"/>
            <w:szCs w:val="24"/>
          </w:rPr>
          <w:t>at-home test kits</w:t>
        </w:r>
      </w:hyperlink>
      <w:r>
        <w:rPr>
          <w:rFonts w:ascii="Arial" w:hAnsi="Arial"/>
          <w:color w:val="201F1E"/>
          <w:sz w:val="24"/>
          <w:szCs w:val="24"/>
          <w:u w:color="201F1E"/>
        </w:rPr>
        <w:t> </w:t>
      </w:r>
      <w:r>
        <w:rPr>
          <w:rFonts w:ascii="Arial" w:hAnsi="Arial"/>
          <w:color w:val="201F1E"/>
          <w:sz w:val="24"/>
          <w:szCs w:val="24"/>
          <w:u w:color="201F1E"/>
        </w:rPr>
        <w:t xml:space="preserve">like </w:t>
      </w:r>
      <w:hyperlink r:id="rId13" w:history="1">
        <w:r>
          <w:rPr>
            <w:rStyle w:val="Link"/>
            <w:rFonts w:ascii="Arial" w:hAnsi="Arial"/>
            <w:sz w:val="24"/>
            <w:szCs w:val="24"/>
          </w:rPr>
          <w:t>Pixel</w:t>
        </w:r>
      </w:hyperlink>
      <w:proofErr w:type="gramStart"/>
      <w:r>
        <w:rPr>
          <w:rFonts w:ascii="Arial" w:hAnsi="Arial"/>
          <w:color w:val="201F1E"/>
          <w:sz w:val="24"/>
          <w:szCs w:val="24"/>
          <w:u w:color="201F1E"/>
        </w:rPr>
        <w:t>,</w:t>
      </w:r>
      <w:proofErr w:type="gramEnd"/>
      <w:r>
        <w:rPr>
          <w:rFonts w:ascii="Arial" w:hAnsi="Arial"/>
          <w:color w:val="201F1E"/>
          <w:sz w:val="24"/>
          <w:szCs w:val="24"/>
          <w:u w:color="201F1E"/>
        </w:rPr>
        <w:t xml:space="preserve"> are</w:t>
      </w:r>
      <w:r>
        <w:rPr>
          <w:rFonts w:ascii="Arial" w:hAnsi="Arial"/>
          <w:color w:val="201F1E"/>
          <w:sz w:val="24"/>
          <w:szCs w:val="24"/>
          <w:u w:color="201F1E"/>
        </w:rPr>
        <w:t xml:space="preserve"> covered by insurance and available for uninsured individuals as well. These tests are easy-to-use, arrive via overnight shipping, and currently have an average turnaround time of 1-2 days according to LabCorp. </w:t>
      </w:r>
    </w:p>
    <w:p w:rsidR="00B41F6F" w:rsidRDefault="001756E9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hAnsi="Arial"/>
          <w:color w:val="201F1E"/>
          <w:sz w:val="24"/>
          <w:szCs w:val="24"/>
        </w:rPr>
      </w:pPr>
      <w:proofErr w:type="spellStart"/>
      <w:r>
        <w:rPr>
          <w:rFonts w:ascii="Arial" w:hAnsi="Arial"/>
          <w:color w:val="201F1E"/>
          <w:sz w:val="24"/>
          <w:szCs w:val="24"/>
          <w:u w:color="201F1E"/>
        </w:rPr>
        <w:t>Binax</w:t>
      </w:r>
      <w:proofErr w:type="spellEnd"/>
      <w:r>
        <w:rPr>
          <w:rFonts w:ascii="Arial" w:hAnsi="Arial"/>
          <w:color w:val="201F1E"/>
          <w:sz w:val="24"/>
          <w:szCs w:val="24"/>
          <w:u w:color="201F1E"/>
        </w:rPr>
        <w:t xml:space="preserve"> Now and other Ag tests: To be an </w:t>
      </w:r>
      <w:r>
        <w:rPr>
          <w:rFonts w:ascii="Arial" w:hAnsi="Arial"/>
          <w:color w:val="201F1E"/>
          <w:sz w:val="24"/>
          <w:szCs w:val="24"/>
          <w:u w:color="201F1E"/>
        </w:rPr>
        <w:t xml:space="preserve">official test, the test needs to be proctored. </w:t>
      </w:r>
      <w:proofErr w:type="spellStart"/>
      <w:r>
        <w:rPr>
          <w:rFonts w:ascii="Arial" w:hAnsi="Arial"/>
          <w:color w:val="201F1E"/>
          <w:sz w:val="24"/>
          <w:szCs w:val="24"/>
          <w:u w:color="201F1E"/>
        </w:rPr>
        <w:t>Binax</w:t>
      </w:r>
      <w:proofErr w:type="spellEnd"/>
      <w:r>
        <w:rPr>
          <w:rFonts w:ascii="Arial" w:hAnsi="Arial"/>
          <w:color w:val="201F1E"/>
          <w:sz w:val="24"/>
          <w:szCs w:val="24"/>
          <w:u w:color="201F1E"/>
        </w:rPr>
        <w:t xml:space="preserve"> Now HOME tests that have online proctoring component and can be used as an official test for those 18 plus. </w:t>
      </w:r>
      <w:proofErr w:type="spellStart"/>
      <w:r>
        <w:rPr>
          <w:rFonts w:ascii="Arial" w:hAnsi="Arial"/>
          <w:color w:val="201F1E"/>
          <w:sz w:val="24"/>
          <w:szCs w:val="24"/>
          <w:u w:color="201F1E"/>
        </w:rPr>
        <w:t>Binax</w:t>
      </w:r>
      <w:proofErr w:type="spellEnd"/>
      <w:r>
        <w:rPr>
          <w:rFonts w:ascii="Arial" w:hAnsi="Arial"/>
          <w:color w:val="201F1E"/>
          <w:sz w:val="24"/>
          <w:szCs w:val="24"/>
          <w:u w:color="201F1E"/>
        </w:rPr>
        <w:t xml:space="preserve"> Now Self tests </w:t>
      </w:r>
      <w:proofErr w:type="spellStart"/>
      <w:r>
        <w:rPr>
          <w:rFonts w:ascii="Arial" w:hAnsi="Arial"/>
          <w:color w:val="201F1E"/>
          <w:sz w:val="24"/>
          <w:szCs w:val="24"/>
          <w:u w:color="201F1E"/>
        </w:rPr>
        <w:t>can</w:t>
      </w:r>
      <w:r>
        <w:rPr>
          <w:rFonts w:ascii="Arial" w:eastAsia="Arial" w:hAnsi="Arial" w:cs="Arial"/>
          <w:noProof/>
          <w:color w:val="201F1E"/>
          <w:sz w:val="24"/>
          <w:szCs w:val="24"/>
          <w:u w:color="201F1E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248515</wp:posOffset>
            </wp:positionH>
            <wp:positionV relativeFrom="line">
              <wp:posOffset>-29409</wp:posOffset>
            </wp:positionV>
            <wp:extent cx="3874631" cy="314521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b="6993"/>
                    <a:stretch>
                      <a:fillRect/>
                    </a:stretch>
                  </pic:blipFill>
                  <pic:spPr>
                    <a:xfrm>
                      <a:off x="0" y="0"/>
                      <a:ext cx="3874631" cy="31452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01F1E"/>
          <w:sz w:val="24"/>
          <w:szCs w:val="24"/>
          <w:u w:color="201F1E"/>
        </w:rPr>
        <w:t xml:space="preserve"> not</w:t>
      </w:r>
      <w:proofErr w:type="spellEnd"/>
      <w:r>
        <w:rPr>
          <w:rFonts w:ascii="Arial" w:hAnsi="Arial"/>
          <w:color w:val="201F1E"/>
          <w:sz w:val="24"/>
          <w:szCs w:val="24"/>
          <w:u w:color="201F1E"/>
        </w:rPr>
        <w:t>.</w:t>
      </w:r>
    </w:p>
    <w:p w:rsidR="00B41F6F" w:rsidRDefault="00B41F6F">
      <w:pPr>
        <w:pStyle w:val="NormalWeb"/>
        <w:shd w:val="clear" w:color="auto" w:fill="FFFFFF"/>
        <w:tabs>
          <w:tab w:val="left" w:pos="720"/>
        </w:tabs>
        <w:spacing w:before="0" w:after="0"/>
        <w:rPr>
          <w:rFonts w:ascii="Arial" w:eastAsia="Arial" w:hAnsi="Arial" w:cs="Arial"/>
          <w:color w:val="201F1E"/>
          <w:sz w:val="24"/>
          <w:szCs w:val="24"/>
          <w:u w:color="201F1E"/>
        </w:rPr>
      </w:pPr>
    </w:p>
    <w:p w:rsidR="00B41F6F" w:rsidRDefault="00B41F6F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:rsidR="00B41F6F" w:rsidRDefault="00B41F6F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:rsidR="00B41F6F" w:rsidRDefault="00B41F6F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:rsidR="00B41F6F" w:rsidRDefault="00B41F6F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:rsidR="00B41F6F" w:rsidRDefault="00B41F6F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:rsidR="00B41F6F" w:rsidRDefault="00B41F6F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:rsidR="00B41F6F" w:rsidRDefault="00B41F6F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:rsidR="00B41F6F" w:rsidRDefault="00B41F6F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:rsidR="00B41F6F" w:rsidRDefault="00B41F6F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:rsidR="00B41F6F" w:rsidRDefault="00B41F6F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:rsidR="00B41F6F" w:rsidRDefault="00B41F6F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:rsidR="00B41F6F" w:rsidRDefault="00B41F6F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:rsidR="00B41F6F" w:rsidRDefault="00B41F6F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:rsidR="00B41F6F" w:rsidRDefault="00B41F6F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:rsidR="00B41F6F" w:rsidRDefault="001756E9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hAnsi="Arial"/>
          <w:color w:val="201F1E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Testing is also available through CVS.com or </w:t>
      </w:r>
      <w:r>
        <w:rPr>
          <w:rFonts w:ascii="Arial" w:hAnsi="Arial"/>
          <w:sz w:val="24"/>
          <w:szCs w:val="24"/>
        </w:rPr>
        <w:t>AFC.com. Appointments are booked several days out and results are taking a few days to come back.</w:t>
      </w:r>
    </w:p>
    <w:p w:rsidR="00B41F6F" w:rsidRDefault="001756E9">
      <w:pPr>
        <w:pStyle w:val="Body"/>
        <w:numPr>
          <w:ilvl w:val="0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Your doctor's office can also arrange for testing. North Shore Medical </w:t>
      </w:r>
      <w:proofErr w:type="gramStart"/>
      <w:r>
        <w:rPr>
          <w:rFonts w:ascii="Arial" w:hAnsi="Arial"/>
        </w:rPr>
        <w:t>Center,</w:t>
      </w:r>
      <w:proofErr w:type="gramEnd"/>
      <w:r>
        <w:rPr>
          <w:rFonts w:ascii="Arial" w:hAnsi="Arial"/>
        </w:rPr>
        <w:t xml:space="preserve"> affiliated with MGH/Brigham offers drive through appointments for rapid PCR tes</w:t>
      </w:r>
      <w:r>
        <w:rPr>
          <w:rFonts w:ascii="Arial" w:hAnsi="Arial"/>
        </w:rPr>
        <w:t xml:space="preserve">ts with same day results. </w:t>
      </w:r>
    </w:p>
    <w:p w:rsidR="00B41F6F" w:rsidRDefault="001756E9">
      <w:pPr>
        <w:pStyle w:val="Body"/>
        <w:numPr>
          <w:ilvl w:val="0"/>
          <w:numId w:val="3"/>
        </w:numPr>
        <w:shd w:val="clear" w:color="auto" w:fill="FFFFFF"/>
        <w:spacing w:line="276" w:lineRule="auto"/>
        <w:rPr>
          <w:rFonts w:ascii="Arial" w:hAnsi="Arial"/>
        </w:rPr>
      </w:pPr>
      <w:proofErr w:type="spellStart"/>
      <w:r>
        <w:rPr>
          <w:rFonts w:ascii="Arial" w:hAnsi="Arial"/>
        </w:rPr>
        <w:t>Lahey</w:t>
      </w:r>
      <w:proofErr w:type="spellEnd"/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drive through testing results are</w:t>
      </w:r>
      <w:proofErr w:type="gramEnd"/>
      <w:r>
        <w:rPr>
          <w:rFonts w:ascii="Arial" w:hAnsi="Arial"/>
        </w:rPr>
        <w:t xml:space="preserve"> currently taking a few days to report.</w:t>
      </w:r>
      <w:r>
        <w:rPr>
          <w:rFonts w:ascii="Arial" w:hAnsi="Arial"/>
        </w:rPr>
        <w:t> </w:t>
      </w:r>
    </w:p>
    <w:p w:rsidR="00B41F6F" w:rsidRDefault="001756E9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hAnsi="Arial"/>
          <w:color w:val="201F1E"/>
          <w:sz w:val="24"/>
          <w:szCs w:val="24"/>
        </w:rPr>
      </w:pPr>
      <w:r>
        <w:rPr>
          <w:rFonts w:ascii="Arial" w:hAnsi="Arial"/>
          <w:b/>
          <w:bCs/>
          <w:color w:val="201F1E"/>
          <w:sz w:val="24"/>
          <w:szCs w:val="24"/>
          <w:u w:color="201F1E"/>
        </w:rPr>
        <w:t>Visit</w:t>
      </w:r>
      <w:r>
        <w:rPr>
          <w:rFonts w:ascii="Arial" w:hAnsi="Arial"/>
          <w:b/>
          <w:bCs/>
          <w:color w:val="201F1E"/>
          <w:sz w:val="24"/>
          <w:szCs w:val="24"/>
          <w:u w:color="201F1E"/>
        </w:rPr>
        <w:t> </w:t>
      </w:r>
      <w:hyperlink r:id="rId15" w:history="1">
        <w:r>
          <w:rPr>
            <w:rStyle w:val="Hyperlink0"/>
            <w:sz w:val="24"/>
            <w:szCs w:val="24"/>
          </w:rPr>
          <w:t>www.mass.gov/gettested</w:t>
        </w:r>
      </w:hyperlink>
      <w:r>
        <w:rPr>
          <w:rFonts w:ascii="Arial" w:hAnsi="Arial"/>
          <w:b/>
          <w:bCs/>
          <w:color w:val="201F1E"/>
          <w:sz w:val="24"/>
          <w:szCs w:val="24"/>
          <w:u w:color="201F1E"/>
        </w:rPr>
        <w:t> </w:t>
      </w:r>
      <w:r>
        <w:rPr>
          <w:rFonts w:ascii="Arial" w:hAnsi="Arial"/>
          <w:b/>
          <w:bCs/>
          <w:color w:val="201F1E"/>
          <w:sz w:val="24"/>
          <w:szCs w:val="24"/>
          <w:u w:color="201F1E"/>
        </w:rPr>
        <w:t>for more information and to find a testing site near you.</w:t>
      </w:r>
    </w:p>
    <w:p w:rsidR="00B41F6F" w:rsidRDefault="00B41F6F">
      <w:pPr>
        <w:pStyle w:val="Body"/>
        <w:shd w:val="clear" w:color="auto" w:fill="FFFFFF"/>
        <w:spacing w:line="276" w:lineRule="auto"/>
        <w:ind w:left="720"/>
        <w:rPr>
          <w:rFonts w:ascii="Arial" w:eastAsia="Arial" w:hAnsi="Arial" w:cs="Arial"/>
        </w:rPr>
      </w:pPr>
    </w:p>
    <w:p w:rsidR="00B41F6F" w:rsidRDefault="00B41F6F">
      <w:pPr>
        <w:pStyle w:val="Body"/>
        <w:rPr>
          <w:rFonts w:ascii="Arial" w:eastAsia="Arial" w:hAnsi="Arial" w:cs="Arial"/>
        </w:rPr>
      </w:pPr>
    </w:p>
    <w:p w:rsidR="00B41F6F" w:rsidRDefault="00B41F6F">
      <w:pPr>
        <w:pStyle w:val="Body"/>
        <w:shd w:val="clear" w:color="auto" w:fill="FFFFFF"/>
        <w:spacing w:line="276" w:lineRule="auto"/>
        <w:ind w:left="720"/>
        <w:rPr>
          <w:rFonts w:ascii="Arial" w:eastAsia="Arial" w:hAnsi="Arial" w:cs="Arial"/>
        </w:rPr>
      </w:pPr>
    </w:p>
    <w:p w:rsidR="00B41F6F" w:rsidRDefault="001756E9">
      <w:pPr>
        <w:pStyle w:val="Body"/>
        <w:shd w:val="clear" w:color="auto" w:fill="FFFFFF"/>
        <w:rPr>
          <w:rFonts w:ascii="Arial" w:eastAsia="Arial" w:hAnsi="Arial" w:cs="Arial"/>
        </w:rPr>
      </w:pPr>
      <w:r>
        <w:rPr>
          <w:rFonts w:ascii="Arial" w:hAnsi="Arial"/>
          <w:color w:val="C82613"/>
          <w:u w:color="C82613"/>
        </w:rPr>
        <w:t xml:space="preserve">COVID-19 </w:t>
      </w:r>
      <w:r>
        <w:rPr>
          <w:rFonts w:ascii="Arial" w:hAnsi="Arial"/>
          <w:color w:val="C82613"/>
          <w:u w:color="C82613"/>
        </w:rPr>
        <w:t>Safety Basics...</w:t>
      </w:r>
    </w:p>
    <w:p w:rsidR="00B41F6F" w:rsidRDefault="001756E9">
      <w:pPr>
        <w:pStyle w:val="Body"/>
        <w:numPr>
          <w:ilvl w:val="0"/>
          <w:numId w:val="7"/>
        </w:numPr>
        <w:shd w:val="clear" w:color="auto" w:fill="FFFFFF"/>
        <w:rPr>
          <w:rFonts w:ascii="Arial" w:hAnsi="Arial"/>
        </w:rPr>
      </w:pPr>
      <w:r>
        <w:rPr>
          <w:rFonts w:ascii="Arial" w:hAnsi="Arial"/>
        </w:rPr>
        <w:t>Stay at least 6 feet apart from others.</w:t>
      </w:r>
    </w:p>
    <w:p w:rsidR="00B41F6F" w:rsidRDefault="001756E9">
      <w:pPr>
        <w:pStyle w:val="Body"/>
        <w:numPr>
          <w:ilvl w:val="0"/>
          <w:numId w:val="7"/>
        </w:numPr>
        <w:shd w:val="clear" w:color="auto" w:fill="FFFFFF"/>
        <w:rPr>
          <w:rFonts w:ascii="Arial" w:hAnsi="Arial"/>
        </w:rPr>
      </w:pPr>
      <w:r>
        <w:rPr>
          <w:rFonts w:ascii="Arial" w:hAnsi="Arial"/>
        </w:rPr>
        <w:t>Wear a multi-layered mask which fits well and covers your mouth and nose when out in public or around people who are not your household members.</w:t>
      </w:r>
    </w:p>
    <w:p w:rsidR="00B41F6F" w:rsidRDefault="001756E9">
      <w:pPr>
        <w:pStyle w:val="Body"/>
        <w:numPr>
          <w:ilvl w:val="0"/>
          <w:numId w:val="7"/>
        </w:numPr>
        <w:shd w:val="clear" w:color="auto" w:fill="FFFFFF"/>
        <w:rPr>
          <w:rFonts w:ascii="Arial" w:hAnsi="Arial"/>
        </w:rPr>
      </w:pPr>
      <w:r>
        <w:rPr>
          <w:rFonts w:ascii="Arial" w:hAnsi="Arial"/>
        </w:rPr>
        <w:t>Wash your hands with sanitizer or soap and water frequ</w:t>
      </w:r>
      <w:r>
        <w:rPr>
          <w:rFonts w:ascii="Arial" w:hAnsi="Arial"/>
        </w:rPr>
        <w:t>ently.</w:t>
      </w:r>
    </w:p>
    <w:p w:rsidR="00B41F6F" w:rsidRDefault="001756E9">
      <w:pPr>
        <w:pStyle w:val="Body"/>
        <w:numPr>
          <w:ilvl w:val="0"/>
          <w:numId w:val="7"/>
        </w:numPr>
        <w:shd w:val="clear" w:color="auto" w:fill="FFFFFF"/>
        <w:rPr>
          <w:rFonts w:ascii="Arial" w:hAnsi="Arial"/>
        </w:rPr>
      </w:pPr>
      <w:r>
        <w:rPr>
          <w:rFonts w:ascii="Arial" w:hAnsi="Arial"/>
        </w:rPr>
        <w:t>Don't touch your face.</w:t>
      </w:r>
      <w:r>
        <w:rPr>
          <w:rFonts w:ascii="Arial" w:eastAsia="Arial" w:hAnsi="Arial" w:cs="Arial"/>
        </w:rPr>
        <w:br/>
      </w:r>
    </w:p>
    <w:p w:rsidR="00B41F6F" w:rsidRDefault="001756E9">
      <w:pPr>
        <w:pStyle w:val="Body"/>
        <w:numPr>
          <w:ilvl w:val="0"/>
          <w:numId w:val="7"/>
        </w:numPr>
        <w:shd w:val="clear" w:color="auto" w:fill="FFFFFF"/>
        <w:rPr>
          <w:rFonts w:ascii="Arial" w:hAnsi="Arial"/>
        </w:rPr>
      </w:pPr>
      <w:r>
        <w:rPr>
          <w:rFonts w:ascii="Arial" w:hAnsi="Arial"/>
        </w:rPr>
        <w:t>Want to get together with friends and family over the holidays? It is possible to do while reducing risk of transmission, but you need to follow the guidelines: https://www.mass.gov/doc/stop-covid-19-tips-for-a-safe-thanksgiv</w:t>
      </w:r>
      <w:r>
        <w:rPr>
          <w:rFonts w:ascii="Arial" w:hAnsi="Arial"/>
        </w:rPr>
        <w:t>ing-english/download</w:t>
      </w:r>
    </w:p>
    <w:p w:rsidR="00B41F6F" w:rsidRDefault="00B41F6F">
      <w:pPr>
        <w:pStyle w:val="Body"/>
        <w:shd w:val="clear" w:color="auto" w:fill="FFFFFF"/>
        <w:ind w:left="720"/>
        <w:rPr>
          <w:rFonts w:ascii="Arial" w:eastAsia="Arial" w:hAnsi="Arial" w:cs="Arial"/>
        </w:rPr>
      </w:pPr>
    </w:p>
    <w:p w:rsidR="00B41F6F" w:rsidRDefault="001756E9">
      <w:pPr>
        <w:pStyle w:val="Body"/>
        <w:numPr>
          <w:ilvl w:val="0"/>
          <w:numId w:val="7"/>
        </w:numPr>
        <w:shd w:val="clear" w:color="auto" w:fill="FFFFFF"/>
        <w:spacing w:before="100" w:after="100"/>
        <w:rPr>
          <w:rFonts w:ascii="Arial" w:hAnsi="Arial"/>
        </w:rPr>
      </w:pPr>
      <w:r>
        <w:rPr>
          <w:rFonts w:ascii="Arial" w:hAnsi="Arial"/>
        </w:rPr>
        <w:t>Go to Mass.gov to see the latest guidance and information on COVID-19.</w:t>
      </w:r>
    </w:p>
    <w:p w:rsidR="00B41F6F" w:rsidRDefault="001756E9">
      <w:pPr>
        <w:pStyle w:val="Body"/>
        <w:numPr>
          <w:ilvl w:val="1"/>
          <w:numId w:val="7"/>
        </w:numPr>
        <w:shd w:val="clear" w:color="auto" w:fill="FFFFFF"/>
        <w:rPr>
          <w:rFonts w:ascii="Arial" w:eastAsia="Arial" w:hAnsi="Arial" w:cs="Arial"/>
        </w:rPr>
      </w:pPr>
      <w:hyperlink r:id="rId16" w:history="1">
        <w:r>
          <w:rPr>
            <w:rStyle w:val="Hyperlink2"/>
            <w:rFonts w:ascii="Arial" w:hAnsi="Arial"/>
          </w:rPr>
          <w:t>https://www.mass.gov/info-details/covid-19-updates-and-information</w:t>
        </w:r>
      </w:hyperlink>
    </w:p>
    <w:sectPr w:rsidR="00B41F6F">
      <w:headerReference w:type="default" r:id="rId17"/>
      <w:footerReference w:type="default" r:id="rId18"/>
      <w:pgSz w:w="12240" w:h="15840"/>
      <w:pgMar w:top="810" w:right="1800" w:bottom="5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6E9" w:rsidRDefault="001756E9">
      <w:r>
        <w:separator/>
      </w:r>
    </w:p>
  </w:endnote>
  <w:endnote w:type="continuationSeparator" w:id="0">
    <w:p w:rsidR="001756E9" w:rsidRDefault="00175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F6F" w:rsidRDefault="00B41F6F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6E9" w:rsidRDefault="001756E9">
      <w:r>
        <w:separator/>
      </w:r>
    </w:p>
  </w:footnote>
  <w:footnote w:type="continuationSeparator" w:id="0">
    <w:p w:rsidR="001756E9" w:rsidRDefault="001756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F6F" w:rsidRDefault="00B41F6F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52034"/>
    <w:multiLevelType w:val="hybridMultilevel"/>
    <w:tmpl w:val="0B66C356"/>
    <w:numStyleLink w:val="ImportedStyle4"/>
  </w:abstractNum>
  <w:abstractNum w:abstractNumId="1">
    <w:nsid w:val="1862231B"/>
    <w:multiLevelType w:val="hybridMultilevel"/>
    <w:tmpl w:val="6E227A12"/>
    <w:numStyleLink w:val="ImportedStyle3"/>
  </w:abstractNum>
  <w:abstractNum w:abstractNumId="2">
    <w:nsid w:val="1F0B18F0"/>
    <w:multiLevelType w:val="hybridMultilevel"/>
    <w:tmpl w:val="B85AF8B6"/>
    <w:lvl w:ilvl="0" w:tplc="F3B4E4B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81A4D942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7B62D6E6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BFFE1180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CD2CCA0C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B71E87C0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78A6E212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60D43A04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F500849A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">
    <w:nsid w:val="28074AAA"/>
    <w:multiLevelType w:val="hybridMultilevel"/>
    <w:tmpl w:val="526E94CC"/>
    <w:styleLink w:val="ImportedStyle2"/>
    <w:lvl w:ilvl="0" w:tplc="DDBE508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4B7098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5900B808">
      <w:start w:val="1"/>
      <w:numFmt w:val="bullet"/>
      <w:lvlText w:val="▪"/>
      <w:lvlJc w:val="left"/>
      <w:pPr>
        <w:tabs>
          <w:tab w:val="left" w:pos="1440"/>
        </w:tabs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A1746B18">
      <w:start w:val="1"/>
      <w:numFmt w:val="bullet"/>
      <w:lvlText w:val="▪"/>
      <w:lvlJc w:val="left"/>
      <w:pPr>
        <w:tabs>
          <w:tab w:val="left" w:pos="1440"/>
        </w:tabs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0F347A7C">
      <w:start w:val="1"/>
      <w:numFmt w:val="bullet"/>
      <w:lvlText w:val="▪"/>
      <w:lvlJc w:val="left"/>
      <w:pPr>
        <w:tabs>
          <w:tab w:val="left" w:pos="1440"/>
        </w:tabs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51B60FD4">
      <w:start w:val="1"/>
      <w:numFmt w:val="bullet"/>
      <w:lvlText w:val="▪"/>
      <w:lvlJc w:val="left"/>
      <w:pPr>
        <w:tabs>
          <w:tab w:val="left" w:pos="1440"/>
        </w:tabs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A77AA286">
      <w:start w:val="1"/>
      <w:numFmt w:val="bullet"/>
      <w:lvlText w:val="▪"/>
      <w:lvlJc w:val="left"/>
      <w:pPr>
        <w:tabs>
          <w:tab w:val="left" w:pos="1440"/>
        </w:tabs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685C2C58">
      <w:start w:val="1"/>
      <w:numFmt w:val="bullet"/>
      <w:lvlText w:val="▪"/>
      <w:lvlJc w:val="left"/>
      <w:pPr>
        <w:tabs>
          <w:tab w:val="left" w:pos="1440"/>
        </w:tabs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874C127A">
      <w:start w:val="1"/>
      <w:numFmt w:val="bullet"/>
      <w:lvlText w:val="▪"/>
      <w:lvlJc w:val="left"/>
      <w:pPr>
        <w:tabs>
          <w:tab w:val="left" w:pos="1440"/>
        </w:tabs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">
    <w:nsid w:val="451335F5"/>
    <w:multiLevelType w:val="hybridMultilevel"/>
    <w:tmpl w:val="526E94CC"/>
    <w:numStyleLink w:val="ImportedStyle2"/>
  </w:abstractNum>
  <w:abstractNum w:abstractNumId="5">
    <w:nsid w:val="55AE4F30"/>
    <w:multiLevelType w:val="hybridMultilevel"/>
    <w:tmpl w:val="6E227A12"/>
    <w:styleLink w:val="ImportedStyle3"/>
    <w:lvl w:ilvl="0" w:tplc="8CBEFEF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A8D9C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04AE2B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A1089D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8A574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70192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A6E02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B92595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3A552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6AF33853"/>
    <w:multiLevelType w:val="hybridMultilevel"/>
    <w:tmpl w:val="0B66C356"/>
    <w:styleLink w:val="ImportedStyle4"/>
    <w:lvl w:ilvl="0" w:tplc="5374FE2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89E27D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03227888">
      <w:start w:val="1"/>
      <w:numFmt w:val="bullet"/>
      <w:lvlText w:val="▪"/>
      <w:lvlJc w:val="left"/>
      <w:pPr>
        <w:tabs>
          <w:tab w:val="left" w:pos="1440"/>
        </w:tabs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9470F964">
      <w:start w:val="1"/>
      <w:numFmt w:val="bullet"/>
      <w:lvlText w:val="▪"/>
      <w:lvlJc w:val="left"/>
      <w:pPr>
        <w:tabs>
          <w:tab w:val="left" w:pos="1440"/>
        </w:tabs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01404FA2">
      <w:start w:val="1"/>
      <w:numFmt w:val="bullet"/>
      <w:lvlText w:val="▪"/>
      <w:lvlJc w:val="left"/>
      <w:pPr>
        <w:tabs>
          <w:tab w:val="left" w:pos="1440"/>
        </w:tabs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7D2697FE">
      <w:start w:val="1"/>
      <w:numFmt w:val="bullet"/>
      <w:lvlText w:val="▪"/>
      <w:lvlJc w:val="left"/>
      <w:pPr>
        <w:tabs>
          <w:tab w:val="left" w:pos="1440"/>
        </w:tabs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513C0222">
      <w:start w:val="1"/>
      <w:numFmt w:val="bullet"/>
      <w:lvlText w:val="▪"/>
      <w:lvlJc w:val="left"/>
      <w:pPr>
        <w:tabs>
          <w:tab w:val="left" w:pos="1440"/>
        </w:tabs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238C22B2">
      <w:start w:val="1"/>
      <w:numFmt w:val="bullet"/>
      <w:lvlText w:val="▪"/>
      <w:lvlJc w:val="left"/>
      <w:pPr>
        <w:tabs>
          <w:tab w:val="left" w:pos="1440"/>
        </w:tabs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6FC42022">
      <w:start w:val="1"/>
      <w:numFmt w:val="bullet"/>
      <w:lvlText w:val="▪"/>
      <w:lvlJc w:val="left"/>
      <w:pPr>
        <w:tabs>
          <w:tab w:val="left" w:pos="1440"/>
        </w:tabs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41F6F"/>
    <w:rsid w:val="001756E9"/>
    <w:rsid w:val="005D1DBA"/>
    <w:rsid w:val="00B4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b/>
      <w:bCs/>
      <w:outline w:val="0"/>
      <w:color w:val="0000FF"/>
      <w:u w:val="single" w:color="0000FF"/>
    </w:rPr>
  </w:style>
  <w:style w:type="numbering" w:customStyle="1" w:styleId="ImportedStyle2">
    <w:name w:val="Imported Style 2"/>
    <w:pPr>
      <w:numPr>
        <w:numId w:val="2"/>
      </w:numPr>
    </w:pPr>
  </w:style>
  <w:style w:type="character" w:customStyle="1" w:styleId="Hyperlink1">
    <w:name w:val="Hyperlink.1"/>
    <w:basedOn w:val="Link"/>
    <w:rPr>
      <w:rFonts w:ascii="Arial" w:eastAsia="Arial" w:hAnsi="Arial" w:cs="Arial"/>
      <w:outline w:val="0"/>
      <w:color w:val="000073"/>
      <w:u w:val="single" w:color="000073"/>
      <w:shd w:val="clear" w:color="auto" w:fill="FFFFFF"/>
    </w:rPr>
  </w:style>
  <w:style w:type="paragraph" w:styleId="ListParagraph">
    <w:name w:val="List Paragraph"/>
    <w:pPr>
      <w:ind w:left="720"/>
    </w:pPr>
    <w:rPr>
      <w:rFonts w:ascii="Cambria" w:hAnsi="Cambria" w:cs="Arial Unicode MS"/>
      <w:color w:val="000000"/>
      <w:sz w:val="24"/>
      <w:szCs w:val="24"/>
      <w:u w:color="000000"/>
    </w:rPr>
  </w:style>
  <w:style w:type="numbering" w:customStyle="1" w:styleId="ImportedStyle3">
    <w:name w:val="Imported Style 3"/>
    <w:pPr>
      <w:numPr>
        <w:numId w:val="4"/>
      </w:numPr>
    </w:pPr>
  </w:style>
  <w:style w:type="paragraph" w:styleId="NormalWeb">
    <w:name w:val="Normal (Web)"/>
    <w:pPr>
      <w:spacing w:before="100" w:after="100"/>
    </w:pPr>
    <w:rPr>
      <w:rFonts w:ascii="Times Roman" w:hAnsi="Times Roman" w:cs="Arial Unicode MS"/>
      <w:color w:val="000000"/>
      <w:u w:color="000000"/>
    </w:rPr>
  </w:style>
  <w:style w:type="numbering" w:customStyle="1" w:styleId="ImportedStyle4">
    <w:name w:val="Imported Style 4"/>
    <w:pPr>
      <w:numPr>
        <w:numId w:val="6"/>
      </w:numPr>
    </w:pPr>
  </w:style>
  <w:style w:type="character" w:customStyle="1" w:styleId="None">
    <w:name w:val="None"/>
  </w:style>
  <w:style w:type="character" w:customStyle="1" w:styleId="Hyperlink2">
    <w:name w:val="Hyperlink.2"/>
    <w:basedOn w:val="None"/>
    <w:rPr>
      <w:outline w:val="0"/>
      <w:color w:val="0000FF"/>
      <w:u w:val="single" w:color="0000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b/>
      <w:bCs/>
      <w:outline w:val="0"/>
      <w:color w:val="0000FF"/>
      <w:u w:val="single" w:color="0000FF"/>
    </w:rPr>
  </w:style>
  <w:style w:type="numbering" w:customStyle="1" w:styleId="ImportedStyle2">
    <w:name w:val="Imported Style 2"/>
    <w:pPr>
      <w:numPr>
        <w:numId w:val="2"/>
      </w:numPr>
    </w:pPr>
  </w:style>
  <w:style w:type="character" w:customStyle="1" w:styleId="Hyperlink1">
    <w:name w:val="Hyperlink.1"/>
    <w:basedOn w:val="Link"/>
    <w:rPr>
      <w:rFonts w:ascii="Arial" w:eastAsia="Arial" w:hAnsi="Arial" w:cs="Arial"/>
      <w:outline w:val="0"/>
      <w:color w:val="000073"/>
      <w:u w:val="single" w:color="000073"/>
      <w:shd w:val="clear" w:color="auto" w:fill="FFFFFF"/>
    </w:rPr>
  </w:style>
  <w:style w:type="paragraph" w:styleId="ListParagraph">
    <w:name w:val="List Paragraph"/>
    <w:pPr>
      <w:ind w:left="720"/>
    </w:pPr>
    <w:rPr>
      <w:rFonts w:ascii="Cambria" w:hAnsi="Cambria" w:cs="Arial Unicode MS"/>
      <w:color w:val="000000"/>
      <w:sz w:val="24"/>
      <w:szCs w:val="24"/>
      <w:u w:color="000000"/>
    </w:rPr>
  </w:style>
  <w:style w:type="numbering" w:customStyle="1" w:styleId="ImportedStyle3">
    <w:name w:val="Imported Style 3"/>
    <w:pPr>
      <w:numPr>
        <w:numId w:val="4"/>
      </w:numPr>
    </w:pPr>
  </w:style>
  <w:style w:type="paragraph" w:styleId="NormalWeb">
    <w:name w:val="Normal (Web)"/>
    <w:pPr>
      <w:spacing w:before="100" w:after="100"/>
    </w:pPr>
    <w:rPr>
      <w:rFonts w:ascii="Times Roman" w:hAnsi="Times Roman" w:cs="Arial Unicode MS"/>
      <w:color w:val="000000"/>
      <w:u w:color="000000"/>
    </w:rPr>
  </w:style>
  <w:style w:type="numbering" w:customStyle="1" w:styleId="ImportedStyle4">
    <w:name w:val="Imported Style 4"/>
    <w:pPr>
      <w:numPr>
        <w:numId w:val="6"/>
      </w:numPr>
    </w:pPr>
  </w:style>
  <w:style w:type="character" w:customStyle="1" w:styleId="None">
    <w:name w:val="None"/>
  </w:style>
  <w:style w:type="character" w:customStyle="1" w:styleId="Hyperlink2">
    <w:name w:val="Hyperlink.2"/>
    <w:basedOn w:val="None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peannclinic.com/" TargetMode="External"/><Relationship Id="rId13" Type="http://schemas.openxmlformats.org/officeDocument/2006/relationships/hyperlink" Target="https://www.pixel.labcorp.com/ma-testing?utm_source=stateofma&amp;utm_medium=referral&amp;utm_campaign=covid-19_ma-testing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mass.gov/info-details/covid-19-testing-guidance#testing-options-for-entities-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mass.gov/info-details/covid-19-updates-and-information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veritasgenetics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ss.gov/gettested" TargetMode="External"/><Relationship Id="rId10" Type="http://schemas.openxmlformats.org/officeDocument/2006/relationships/hyperlink" Target="https://www.mass.gov/info-details/regional-express-covid-19-testing-sites-in-massachuset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om/maps/dir/St.%2520Peters%2520Church,%252024%2520St.%2520Peter%2520StreetSalem,%2520Massachusetts%252001970" TargetMode="External"/><Relationship Id="rId1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 Administrative Assistant</dc:creator>
  <cp:lastModifiedBy>Nancy Stevens</cp:lastModifiedBy>
  <cp:revision>2</cp:revision>
  <dcterms:created xsi:type="dcterms:W3CDTF">2021-12-08T19:05:00Z</dcterms:created>
  <dcterms:modified xsi:type="dcterms:W3CDTF">2021-12-08T19:05:00Z</dcterms:modified>
</cp:coreProperties>
</file>