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BB4D" w14:textId="5D57DAF3" w:rsidR="000D2311" w:rsidRPr="00DE16D7" w:rsidRDefault="000D2311" w:rsidP="000D2311">
      <w:pPr>
        <w:pBdr>
          <w:top w:val="nil"/>
          <w:left w:val="nil"/>
          <w:bottom w:val="nil"/>
          <w:right w:val="nil"/>
          <w:between w:val="nil"/>
        </w:pBdr>
        <w:spacing w:after="0"/>
        <w:rPr>
          <w:rFonts w:ascii="Garamond" w:eastAsia="Garamond" w:hAnsi="Garamond" w:cs="Garamond"/>
          <w:color w:val="000000"/>
        </w:rPr>
      </w:pPr>
      <w:r w:rsidRPr="00DE16D7">
        <w:rPr>
          <w:rFonts w:ascii="Garamond" w:hAnsi="Garamond"/>
          <w:noProof/>
        </w:rPr>
        <w:drawing>
          <wp:anchor distT="0" distB="0" distL="114300" distR="114300" simplePos="0" relativeHeight="251659264" behindDoc="1" locked="0" layoutInCell="1" hidden="0" allowOverlap="1" wp14:anchorId="48C57039" wp14:editId="072EF000">
            <wp:simplePos x="0" y="0"/>
            <wp:positionH relativeFrom="column">
              <wp:posOffset>19685</wp:posOffset>
            </wp:positionH>
            <wp:positionV relativeFrom="paragraph">
              <wp:posOffset>0</wp:posOffset>
            </wp:positionV>
            <wp:extent cx="612140" cy="611505"/>
            <wp:effectExtent l="0" t="0" r="0" b="0"/>
            <wp:wrapTight wrapText="bothSides">
              <wp:wrapPolygon edited="0">
                <wp:start x="8066" y="0"/>
                <wp:lineTo x="5378" y="897"/>
                <wp:lineTo x="0" y="5832"/>
                <wp:lineTo x="0" y="15701"/>
                <wp:lineTo x="6274" y="21084"/>
                <wp:lineTo x="7618" y="21084"/>
                <wp:lineTo x="13444" y="21084"/>
                <wp:lineTo x="15237" y="21084"/>
                <wp:lineTo x="21062" y="16150"/>
                <wp:lineTo x="21062" y="5832"/>
                <wp:lineTo x="16133" y="897"/>
                <wp:lineTo x="13444" y="0"/>
                <wp:lineTo x="8066" y="0"/>
              </wp:wrapPolygon>
            </wp:wrapTight>
            <wp:docPr id="2" name="image1.png" descr="Town of Hamilton, MA"/>
            <wp:cNvGraphicFramePr/>
            <a:graphic xmlns:a="http://schemas.openxmlformats.org/drawingml/2006/main">
              <a:graphicData uri="http://schemas.openxmlformats.org/drawingml/2006/picture">
                <pic:pic xmlns:pic="http://schemas.openxmlformats.org/drawingml/2006/picture">
                  <pic:nvPicPr>
                    <pic:cNvPr id="0" name="image1.png" descr="Town of Hamilton, MA"/>
                    <pic:cNvPicPr preferRelativeResize="0"/>
                  </pic:nvPicPr>
                  <pic:blipFill>
                    <a:blip r:embed="rId7"/>
                    <a:srcRect/>
                    <a:stretch>
                      <a:fillRect/>
                    </a:stretch>
                  </pic:blipFill>
                  <pic:spPr>
                    <a:xfrm>
                      <a:off x="0" y="0"/>
                      <a:ext cx="612140" cy="611505"/>
                    </a:xfrm>
                    <a:prstGeom prst="rect">
                      <a:avLst/>
                    </a:prstGeom>
                    <a:ln/>
                  </pic:spPr>
                </pic:pic>
              </a:graphicData>
            </a:graphic>
            <wp14:sizeRelH relativeFrom="margin">
              <wp14:pctWidth>0</wp14:pctWidth>
            </wp14:sizeRelH>
            <wp14:sizeRelV relativeFrom="margin">
              <wp14:pctHeight>0</wp14:pctHeight>
            </wp14:sizeRelV>
          </wp:anchor>
        </w:drawing>
      </w:r>
      <w:r w:rsidRPr="00DE16D7">
        <w:rPr>
          <w:rFonts w:ascii="Garamond" w:eastAsia="Garamond" w:hAnsi="Garamond" w:cs="Garamond"/>
          <w:color w:val="000000"/>
        </w:rPr>
        <w:t>Town of Hamilton</w:t>
      </w:r>
    </w:p>
    <w:p w14:paraId="424B2BD9" w14:textId="38EFCF6F" w:rsidR="000D2311" w:rsidRPr="00DE16D7" w:rsidRDefault="000D2311" w:rsidP="000D2311">
      <w:pPr>
        <w:pBdr>
          <w:top w:val="nil"/>
          <w:left w:val="nil"/>
          <w:bottom w:val="nil"/>
          <w:right w:val="nil"/>
          <w:between w:val="nil"/>
        </w:pBdr>
        <w:spacing w:after="0"/>
        <w:rPr>
          <w:rFonts w:ascii="Garamond" w:eastAsia="Garamond" w:hAnsi="Garamond" w:cs="Garamond"/>
          <w:color w:val="000000"/>
        </w:rPr>
      </w:pPr>
      <w:r w:rsidRPr="00DE16D7">
        <w:rPr>
          <w:rFonts w:ascii="Garamond" w:eastAsia="Garamond" w:hAnsi="Garamond" w:cs="Garamond"/>
          <w:color w:val="000000"/>
        </w:rPr>
        <w:t>Zoning Board of Appeals</w:t>
      </w:r>
    </w:p>
    <w:p w14:paraId="58DE0A7C" w14:textId="4DF3AA5E" w:rsidR="000D2311" w:rsidRPr="00DE16D7" w:rsidRDefault="000D2311" w:rsidP="000D2311">
      <w:pPr>
        <w:pBdr>
          <w:top w:val="nil"/>
          <w:left w:val="nil"/>
          <w:bottom w:val="nil"/>
          <w:right w:val="nil"/>
          <w:between w:val="nil"/>
        </w:pBdr>
        <w:spacing w:after="0"/>
        <w:rPr>
          <w:rFonts w:ascii="Garamond" w:eastAsia="Garamond" w:hAnsi="Garamond" w:cs="Garamond"/>
          <w:color w:val="000000"/>
        </w:rPr>
      </w:pPr>
      <w:r w:rsidRPr="00DE16D7">
        <w:rPr>
          <w:rFonts w:ascii="Garamond" w:eastAsia="Garamond" w:hAnsi="Garamond" w:cs="Garamond"/>
          <w:color w:val="000000"/>
        </w:rPr>
        <w:t xml:space="preserve">Meeting Minutes of </w:t>
      </w:r>
      <w:r w:rsidR="00D414D7">
        <w:rPr>
          <w:rFonts w:ascii="Garamond" w:eastAsia="Garamond" w:hAnsi="Garamond" w:cs="Garamond"/>
          <w:color w:val="000000"/>
        </w:rPr>
        <w:t>September</w:t>
      </w:r>
      <w:r w:rsidR="004329ED">
        <w:rPr>
          <w:rFonts w:ascii="Garamond" w:eastAsia="Garamond" w:hAnsi="Garamond" w:cs="Garamond"/>
          <w:color w:val="000000"/>
        </w:rPr>
        <w:t xml:space="preserve"> </w:t>
      </w:r>
      <w:r w:rsidR="00D414D7">
        <w:rPr>
          <w:rFonts w:ascii="Garamond" w:eastAsia="Garamond" w:hAnsi="Garamond" w:cs="Garamond"/>
          <w:color w:val="000000"/>
        </w:rPr>
        <w:t>4</w:t>
      </w:r>
      <w:r w:rsidR="00AD1867">
        <w:rPr>
          <w:rFonts w:ascii="Garamond" w:eastAsia="Garamond" w:hAnsi="Garamond" w:cs="Garamond"/>
          <w:color w:val="000000"/>
        </w:rPr>
        <w:t>,</w:t>
      </w:r>
      <w:r w:rsidRPr="00DE16D7">
        <w:rPr>
          <w:rFonts w:ascii="Garamond" w:eastAsia="Garamond" w:hAnsi="Garamond" w:cs="Garamond"/>
          <w:color w:val="000000"/>
        </w:rPr>
        <w:t xml:space="preserve"> 202</w:t>
      </w:r>
      <w:r w:rsidR="00AD1867">
        <w:rPr>
          <w:rFonts w:ascii="Garamond" w:eastAsia="Garamond" w:hAnsi="Garamond" w:cs="Garamond"/>
          <w:color w:val="000000"/>
        </w:rPr>
        <w:t>4</w:t>
      </w:r>
    </w:p>
    <w:p w14:paraId="1A0B8E77" w14:textId="2D8C8AA9" w:rsidR="00D6075F" w:rsidRPr="00DE16D7" w:rsidRDefault="000D2311" w:rsidP="000D2311">
      <w:pPr>
        <w:spacing w:after="0" w:line="240" w:lineRule="auto"/>
        <w:rPr>
          <w:rFonts w:ascii="Garamond" w:hAnsi="Garamond"/>
        </w:rPr>
      </w:pPr>
      <w:r w:rsidRPr="00DE16D7">
        <w:rPr>
          <w:rFonts w:ascii="Garamond" w:hAnsi="Garamond"/>
        </w:rPr>
        <w:t>___________________________________________________________________________________________</w:t>
      </w:r>
    </w:p>
    <w:p w14:paraId="1D2D2A5C" w14:textId="2ECF4E38" w:rsidR="000D2311" w:rsidRPr="00DE16D7" w:rsidRDefault="000D2311" w:rsidP="000D2311">
      <w:pPr>
        <w:rPr>
          <w:rFonts w:ascii="Garamond" w:hAnsi="Garamond"/>
        </w:rPr>
      </w:pPr>
      <w:r w:rsidRPr="00DE16D7">
        <w:rPr>
          <w:rFonts w:ascii="Garamond" w:hAnsi="Garamond"/>
        </w:rPr>
        <w:t xml:space="preserve">Pursuant to the Open Meeting Law, MGL Chapter 30 A, §§ 18-25, written notice posted by the Town Clerk delivered to all Zoning Board members, a meeting of the Hamilton Zoning Board of Appeals was posted for </w:t>
      </w:r>
      <w:r w:rsidR="00D414D7">
        <w:rPr>
          <w:rFonts w:ascii="Garamond" w:eastAsia="Garamond" w:hAnsi="Garamond" w:cs="Garamond"/>
          <w:color w:val="000000"/>
        </w:rPr>
        <w:t>September</w:t>
      </w:r>
      <w:r w:rsidR="005B2144">
        <w:rPr>
          <w:rFonts w:ascii="Garamond" w:eastAsia="Garamond" w:hAnsi="Garamond" w:cs="Garamond"/>
          <w:color w:val="000000"/>
        </w:rPr>
        <w:t xml:space="preserve"> </w:t>
      </w:r>
      <w:r w:rsidR="00D414D7">
        <w:rPr>
          <w:rFonts w:ascii="Garamond" w:eastAsia="Garamond" w:hAnsi="Garamond" w:cs="Garamond"/>
          <w:color w:val="000000"/>
        </w:rPr>
        <w:t>4</w:t>
      </w:r>
      <w:r w:rsidR="00AD1867">
        <w:rPr>
          <w:rFonts w:ascii="Garamond" w:eastAsia="Garamond" w:hAnsi="Garamond" w:cs="Garamond"/>
          <w:color w:val="000000"/>
        </w:rPr>
        <w:t>,</w:t>
      </w:r>
      <w:r w:rsidR="00AD1867" w:rsidRPr="00DE16D7">
        <w:rPr>
          <w:rFonts w:ascii="Garamond" w:eastAsia="Garamond" w:hAnsi="Garamond" w:cs="Garamond"/>
          <w:color w:val="000000"/>
        </w:rPr>
        <w:t xml:space="preserve"> 202</w:t>
      </w:r>
      <w:r w:rsidR="00AD1867">
        <w:rPr>
          <w:rFonts w:ascii="Garamond" w:eastAsia="Garamond" w:hAnsi="Garamond" w:cs="Garamond"/>
          <w:color w:val="000000"/>
        </w:rPr>
        <w:t xml:space="preserve">4 </w:t>
      </w:r>
      <w:r w:rsidRPr="00DE16D7">
        <w:rPr>
          <w:rFonts w:ascii="Garamond" w:hAnsi="Garamond"/>
        </w:rPr>
        <w:t>at 7pm</w:t>
      </w:r>
      <w:r w:rsidR="009F0D4C">
        <w:rPr>
          <w:rFonts w:ascii="Garamond" w:hAnsi="Garamond"/>
        </w:rPr>
        <w:t xml:space="preserve">. </w:t>
      </w:r>
      <w:r w:rsidRPr="00DE16D7">
        <w:rPr>
          <w:rFonts w:ascii="Garamond" w:hAnsi="Garamond"/>
        </w:rPr>
        <w:t xml:space="preserve">This meeting was held </w:t>
      </w:r>
      <w:r w:rsidR="009F0D4C">
        <w:rPr>
          <w:rFonts w:ascii="Garamond" w:hAnsi="Garamond"/>
        </w:rPr>
        <w:t>via Zoom only</w:t>
      </w:r>
      <w:r w:rsidRPr="00DE16D7">
        <w:rPr>
          <w:rFonts w:ascii="Garamond" w:hAnsi="Garamond"/>
        </w:rPr>
        <w:t xml:space="preserve">. </w:t>
      </w:r>
    </w:p>
    <w:p w14:paraId="3DB96A82" w14:textId="1C4A9EE8" w:rsidR="00D6075F" w:rsidRPr="00DE16D7" w:rsidRDefault="00DE16D7">
      <w:pPr>
        <w:rPr>
          <w:rFonts w:ascii="Garamond" w:hAnsi="Garamond"/>
        </w:rPr>
      </w:pPr>
      <w:r w:rsidRPr="00DE16D7">
        <w:rPr>
          <w:rFonts w:ascii="Garamond" w:eastAsia="Garamond" w:hAnsi="Garamond" w:cs="Garamond"/>
          <w:b/>
        </w:rPr>
        <w:t xml:space="preserve">Call to order: </w:t>
      </w:r>
      <w:r w:rsidRPr="00DE16D7">
        <w:rPr>
          <w:rFonts w:ascii="Garamond" w:eastAsia="Garamond" w:hAnsi="Garamond" w:cs="Garamond"/>
          <w:i/>
        </w:rPr>
        <w:t xml:space="preserve">With a quorum present, </w:t>
      </w:r>
      <w:proofErr w:type="spellStart"/>
      <w:r w:rsidR="00C62371">
        <w:rPr>
          <w:rFonts w:ascii="Garamond" w:eastAsia="Garamond" w:hAnsi="Garamond" w:cs="Garamond"/>
          <w:i/>
        </w:rPr>
        <w:t>S.Derocher</w:t>
      </w:r>
      <w:proofErr w:type="spellEnd"/>
      <w:r w:rsidRPr="00DE16D7">
        <w:rPr>
          <w:rFonts w:ascii="Garamond" w:eastAsia="Garamond" w:hAnsi="Garamond" w:cs="Garamond"/>
          <w:i/>
        </w:rPr>
        <w:t xml:space="preserve"> called the Zoning Board of Appeals meeting to order at 7:00 PM, identified the meeting was being recorded and those present: </w:t>
      </w:r>
      <w:r w:rsidR="00C62371">
        <w:rPr>
          <w:rFonts w:ascii="Garamond" w:eastAsia="Garamond" w:hAnsi="Garamond" w:cs="Garamond"/>
          <w:i/>
        </w:rPr>
        <w:t xml:space="preserve"> </w:t>
      </w:r>
      <w:r w:rsidR="00E57870" w:rsidRPr="00DE16D7">
        <w:rPr>
          <w:rFonts w:ascii="Garamond" w:hAnsi="Garamond"/>
        </w:rPr>
        <w:t xml:space="preserve">Steven </w:t>
      </w:r>
      <w:proofErr w:type="spellStart"/>
      <w:r w:rsidR="00E57870" w:rsidRPr="00DE16D7">
        <w:rPr>
          <w:rFonts w:ascii="Garamond" w:hAnsi="Garamond"/>
        </w:rPr>
        <w:t>Derocher</w:t>
      </w:r>
      <w:proofErr w:type="spellEnd"/>
      <w:r w:rsidR="00E57870" w:rsidRPr="00DE16D7">
        <w:rPr>
          <w:rFonts w:ascii="Garamond" w:hAnsi="Garamond"/>
        </w:rPr>
        <w:t xml:space="preserve">, </w:t>
      </w:r>
      <w:r w:rsidR="00307A3D">
        <w:rPr>
          <w:rFonts w:ascii="Garamond" w:hAnsi="Garamond"/>
        </w:rPr>
        <w:t xml:space="preserve">David </w:t>
      </w:r>
      <w:proofErr w:type="spellStart"/>
      <w:r w:rsidR="00307A3D">
        <w:rPr>
          <w:rFonts w:ascii="Garamond" w:hAnsi="Garamond"/>
        </w:rPr>
        <w:t>Perinchief</w:t>
      </w:r>
      <w:proofErr w:type="spellEnd"/>
      <w:r w:rsidR="004000EA">
        <w:rPr>
          <w:rFonts w:ascii="Garamond" w:hAnsi="Garamond"/>
        </w:rPr>
        <w:t xml:space="preserve">, </w:t>
      </w:r>
      <w:r w:rsidR="00C62371" w:rsidRPr="00DE16D7">
        <w:rPr>
          <w:rFonts w:ascii="Garamond" w:hAnsi="Garamond"/>
        </w:rPr>
        <w:t>Andrea Philip</w:t>
      </w:r>
      <w:r w:rsidR="00C62371">
        <w:rPr>
          <w:rFonts w:ascii="Garamond" w:hAnsi="Garamond"/>
        </w:rPr>
        <w:t xml:space="preserve"> (via zoom), </w:t>
      </w:r>
      <w:r w:rsidR="004000EA">
        <w:rPr>
          <w:rFonts w:ascii="Garamond" w:hAnsi="Garamond"/>
        </w:rPr>
        <w:t>Michael Madden (alternate)</w:t>
      </w:r>
      <w:r w:rsidR="00307A3D">
        <w:rPr>
          <w:rFonts w:ascii="Garamond" w:hAnsi="Garamond"/>
        </w:rPr>
        <w:t xml:space="preserve">. Not present: </w:t>
      </w:r>
      <w:r w:rsidR="00C62371" w:rsidRPr="00DE16D7">
        <w:rPr>
          <w:rFonts w:ascii="Garamond" w:hAnsi="Garamond"/>
        </w:rPr>
        <w:t>Bruce Gingrich (Chair)</w:t>
      </w:r>
      <w:r w:rsidR="004E0366">
        <w:rPr>
          <w:rFonts w:ascii="Garamond" w:hAnsi="Garamond"/>
        </w:rPr>
        <w:t>.</w:t>
      </w:r>
      <w:r w:rsidR="00330515">
        <w:rPr>
          <w:rFonts w:ascii="Garamond" w:hAnsi="Garamond"/>
        </w:rPr>
        <w:t xml:space="preserve"> </w:t>
      </w:r>
      <w:r w:rsidR="00683AD7">
        <w:rPr>
          <w:rFonts w:ascii="Garamond" w:hAnsi="Garamond"/>
        </w:rPr>
        <w:t xml:space="preserve"> Also p</w:t>
      </w:r>
      <w:r w:rsidR="00D6075F" w:rsidRPr="00DE16D7">
        <w:rPr>
          <w:rFonts w:ascii="Garamond" w:hAnsi="Garamond"/>
        </w:rPr>
        <w:t>resent: Patrick Reffett</w:t>
      </w:r>
      <w:r w:rsidRPr="00DE16D7">
        <w:rPr>
          <w:rFonts w:ascii="Garamond" w:hAnsi="Garamond"/>
        </w:rPr>
        <w:t xml:space="preserve">, Director of Planning </w:t>
      </w:r>
      <w:r w:rsidR="00683AD7">
        <w:rPr>
          <w:rFonts w:ascii="Garamond" w:hAnsi="Garamond"/>
        </w:rPr>
        <w:t>&amp;</w:t>
      </w:r>
      <w:r w:rsidRPr="00DE16D7">
        <w:rPr>
          <w:rFonts w:ascii="Garamond" w:hAnsi="Garamond"/>
        </w:rPr>
        <w:t xml:space="preserve"> Inspectional Services,</w:t>
      </w:r>
      <w:r w:rsidR="00D6075F" w:rsidRPr="00DE16D7">
        <w:rPr>
          <w:rFonts w:ascii="Garamond" w:hAnsi="Garamond"/>
        </w:rPr>
        <w:t xml:space="preserve"> and others as noted. </w:t>
      </w:r>
    </w:p>
    <w:p w14:paraId="31094915" w14:textId="77777777" w:rsidR="0026708C" w:rsidRDefault="0026708C" w:rsidP="00175473">
      <w:pPr>
        <w:spacing w:after="0"/>
        <w:rPr>
          <w:rFonts w:ascii="Garamond" w:hAnsi="Garamond"/>
          <w:b/>
          <w:bCs/>
        </w:rPr>
      </w:pPr>
      <w:r w:rsidRPr="0026708C">
        <w:rPr>
          <w:rFonts w:ascii="Garamond" w:hAnsi="Garamond"/>
          <w:b/>
          <w:bCs/>
        </w:rPr>
        <w:t xml:space="preserve">PUBLIC HEARING: The application is for the property located at 20 Rust Street, Assessor’s Map 55, Lot 132A, in the R1A Zoning District, owned by Araz Havan. Applicant is seeking a Finding under Zoning Bylaw Section 5.3.4.5 for dimensional relief from side yard set-back requirements in order to demolish existing deck and build a 13’ x 16’ 6” one story addition. </w:t>
      </w:r>
    </w:p>
    <w:p w14:paraId="1D8E1418" w14:textId="437600B2" w:rsidR="0026708C" w:rsidRDefault="005C7642" w:rsidP="00175473">
      <w:pPr>
        <w:spacing w:after="0"/>
        <w:rPr>
          <w:rFonts w:ascii="Garamond" w:hAnsi="Garamond"/>
        </w:rPr>
      </w:pPr>
      <w:r>
        <w:rPr>
          <w:rFonts w:ascii="Garamond" w:hAnsi="Garamond"/>
        </w:rPr>
        <w:t>The homeowner</w:t>
      </w:r>
      <w:r w:rsidR="00683AD7">
        <w:rPr>
          <w:rFonts w:ascii="Garamond" w:hAnsi="Garamond"/>
        </w:rPr>
        <w:t>,</w:t>
      </w:r>
      <w:r>
        <w:rPr>
          <w:rFonts w:ascii="Garamond" w:hAnsi="Garamond"/>
        </w:rPr>
        <w:t xml:space="preserve"> Tim </w:t>
      </w:r>
      <w:proofErr w:type="spellStart"/>
      <w:r>
        <w:rPr>
          <w:rFonts w:ascii="Garamond" w:hAnsi="Garamond"/>
        </w:rPr>
        <w:t>Navean</w:t>
      </w:r>
      <w:proofErr w:type="spellEnd"/>
      <w:r w:rsidR="00683AD7">
        <w:rPr>
          <w:rFonts w:ascii="Garamond" w:hAnsi="Garamond"/>
        </w:rPr>
        <w:t>,</w:t>
      </w:r>
      <w:r>
        <w:rPr>
          <w:rFonts w:ascii="Garamond" w:hAnsi="Garamond"/>
        </w:rPr>
        <w:t xml:space="preserve"> was present </w:t>
      </w:r>
      <w:r w:rsidR="00683AD7">
        <w:rPr>
          <w:rFonts w:ascii="Garamond" w:hAnsi="Garamond"/>
        </w:rPr>
        <w:t>and spoke</w:t>
      </w:r>
      <w:r>
        <w:rPr>
          <w:rFonts w:ascii="Garamond" w:hAnsi="Garamond"/>
        </w:rPr>
        <w:t xml:space="preserve"> to the Board</w:t>
      </w:r>
      <w:r w:rsidR="00683AD7">
        <w:rPr>
          <w:rFonts w:ascii="Garamond" w:hAnsi="Garamond"/>
        </w:rPr>
        <w:t xml:space="preserve"> regarding the proposed project t</w:t>
      </w:r>
      <w:r w:rsidR="00C62371">
        <w:rPr>
          <w:rFonts w:ascii="Garamond" w:hAnsi="Garamond"/>
        </w:rPr>
        <w:t xml:space="preserve">o demolish the deck and build a </w:t>
      </w:r>
      <w:r w:rsidR="007D3A10">
        <w:rPr>
          <w:rFonts w:ascii="Garamond" w:hAnsi="Garamond"/>
        </w:rPr>
        <w:t>one-story</w:t>
      </w:r>
      <w:r w:rsidR="00C62371">
        <w:rPr>
          <w:rFonts w:ascii="Garamond" w:hAnsi="Garamond"/>
        </w:rPr>
        <w:t xml:space="preserve"> addition</w:t>
      </w:r>
      <w:r w:rsidR="00683AD7">
        <w:rPr>
          <w:rFonts w:ascii="Garamond" w:hAnsi="Garamond"/>
        </w:rPr>
        <w:t xml:space="preserve"> </w:t>
      </w:r>
      <w:r w:rsidR="00C62371">
        <w:rPr>
          <w:rFonts w:ascii="Garamond" w:hAnsi="Garamond"/>
        </w:rPr>
        <w:t xml:space="preserve">that would allow them to add a bathroom. There were no questions regarding the project from the Board or from the public. </w:t>
      </w:r>
    </w:p>
    <w:p w14:paraId="19D1CC65" w14:textId="20468AFF" w:rsidR="00C62371" w:rsidRDefault="00C62371" w:rsidP="00C62371">
      <w:pPr>
        <w:spacing w:after="0"/>
        <w:rPr>
          <w:rFonts w:ascii="Garamond" w:hAnsi="Garamond"/>
        </w:rPr>
      </w:pPr>
      <w:r w:rsidRPr="009F6130">
        <w:rPr>
          <w:rFonts w:ascii="Garamond" w:hAnsi="Garamond"/>
          <w:b/>
          <w:bCs/>
          <w:i/>
          <w:iCs/>
        </w:rPr>
        <w:t>Vote</w:t>
      </w:r>
      <w:r w:rsidRPr="009F6130">
        <w:rPr>
          <w:rFonts w:ascii="Garamond" w:hAnsi="Garamond"/>
          <w:i/>
          <w:iCs/>
        </w:rPr>
        <w:t xml:space="preserve">: The Board voted unanimously by roll call to </w:t>
      </w:r>
      <w:r>
        <w:rPr>
          <w:rFonts w:ascii="Garamond" w:hAnsi="Garamond"/>
          <w:i/>
          <w:iCs/>
        </w:rPr>
        <w:t xml:space="preserve">approve the project </w:t>
      </w:r>
      <w:r w:rsidRPr="009F6130">
        <w:rPr>
          <w:rFonts w:ascii="Garamond" w:hAnsi="Garamond"/>
          <w:i/>
          <w:iCs/>
        </w:rPr>
        <w:t xml:space="preserve">for the property at </w:t>
      </w:r>
      <w:r>
        <w:rPr>
          <w:rFonts w:ascii="Garamond" w:hAnsi="Garamond"/>
          <w:i/>
          <w:iCs/>
        </w:rPr>
        <w:t>20 Rust St</w:t>
      </w:r>
      <w:r w:rsidR="00683AD7">
        <w:rPr>
          <w:rFonts w:ascii="Garamond" w:hAnsi="Garamond"/>
          <w:i/>
          <w:iCs/>
        </w:rPr>
        <w:t>reet</w:t>
      </w:r>
      <w:r w:rsidRPr="009F6130">
        <w:rPr>
          <w:rFonts w:ascii="Garamond" w:hAnsi="Garamond"/>
          <w:i/>
          <w:iCs/>
        </w:rPr>
        <w:t>.</w:t>
      </w:r>
    </w:p>
    <w:p w14:paraId="0C51A2D2" w14:textId="77777777" w:rsidR="00C62371" w:rsidRPr="004000EA" w:rsidRDefault="00C62371" w:rsidP="00175473">
      <w:pPr>
        <w:spacing w:after="0"/>
        <w:rPr>
          <w:rFonts w:ascii="Garamond" w:hAnsi="Garamond"/>
        </w:rPr>
      </w:pPr>
    </w:p>
    <w:p w14:paraId="61C77241" w14:textId="77777777" w:rsidR="0026708C" w:rsidRDefault="0026708C" w:rsidP="00175473">
      <w:pPr>
        <w:spacing w:after="0"/>
        <w:rPr>
          <w:rFonts w:ascii="Garamond" w:hAnsi="Garamond"/>
          <w:b/>
          <w:bCs/>
        </w:rPr>
      </w:pPr>
      <w:r w:rsidRPr="0026708C">
        <w:rPr>
          <w:rFonts w:ascii="Garamond" w:hAnsi="Garamond"/>
          <w:b/>
          <w:bCs/>
        </w:rPr>
        <w:t xml:space="preserve">PUBLIC HEARING: The application is for the property located at 75 Lake Shore Avenue, Assessor’s Map 66, Lot 128, R1A Zoning District. Owner Denise Kelly is seeking approval to demolish existing 12 x 15 structure to build a garage and approval for a Finding under Zoning Bylaw Section 5.3.4.5 for dimensional relief from side yard set-back requirements; proposed garage will encroach approx. 1’ further. </w:t>
      </w:r>
    </w:p>
    <w:p w14:paraId="6395E1BC" w14:textId="76527D8C" w:rsidR="0026708C" w:rsidRPr="00C62371" w:rsidRDefault="00C62371" w:rsidP="00175473">
      <w:pPr>
        <w:spacing w:after="0"/>
        <w:rPr>
          <w:rFonts w:ascii="Garamond" w:hAnsi="Garamond"/>
        </w:rPr>
      </w:pPr>
      <w:r>
        <w:rPr>
          <w:rFonts w:ascii="Garamond" w:hAnsi="Garamond"/>
        </w:rPr>
        <w:t>Brian Stein</w:t>
      </w:r>
      <w:r w:rsidR="00683AD7">
        <w:rPr>
          <w:rFonts w:ascii="Garamond" w:hAnsi="Garamond"/>
        </w:rPr>
        <w:t>,</w:t>
      </w:r>
      <w:r>
        <w:rPr>
          <w:rFonts w:ascii="Garamond" w:hAnsi="Garamond"/>
        </w:rPr>
        <w:t xml:space="preserve"> of Van Stein Architects</w:t>
      </w:r>
      <w:r w:rsidR="00683AD7">
        <w:rPr>
          <w:rFonts w:ascii="Garamond" w:hAnsi="Garamond"/>
        </w:rPr>
        <w:t>,</w:t>
      </w:r>
      <w:r>
        <w:rPr>
          <w:rFonts w:ascii="Garamond" w:hAnsi="Garamond"/>
        </w:rPr>
        <w:t xml:space="preserve"> explained that a revised application was submitted </w:t>
      </w:r>
      <w:r w:rsidR="00683AD7">
        <w:rPr>
          <w:rFonts w:ascii="Garamond" w:hAnsi="Garamond"/>
        </w:rPr>
        <w:t xml:space="preserve">that does </w:t>
      </w:r>
      <w:r>
        <w:rPr>
          <w:rFonts w:ascii="Garamond" w:hAnsi="Garamond"/>
        </w:rPr>
        <w:t xml:space="preserve">not encroach any farther into the setbacks, </w:t>
      </w:r>
      <w:r w:rsidR="00713065">
        <w:rPr>
          <w:rFonts w:ascii="Garamond" w:hAnsi="Garamond"/>
        </w:rPr>
        <w:t xml:space="preserve">largely </w:t>
      </w:r>
      <w:r>
        <w:rPr>
          <w:rFonts w:ascii="Garamond" w:hAnsi="Garamond"/>
        </w:rPr>
        <w:t xml:space="preserve">in the same spot of the existing shed. They will extend </w:t>
      </w:r>
      <w:r w:rsidR="00713065">
        <w:rPr>
          <w:rFonts w:ascii="Garamond" w:hAnsi="Garamond"/>
        </w:rPr>
        <w:t xml:space="preserve">the garage </w:t>
      </w:r>
      <w:r>
        <w:rPr>
          <w:rFonts w:ascii="Garamond" w:hAnsi="Garamond"/>
        </w:rPr>
        <w:t xml:space="preserve">forward instead of back towards the lake. There were no questions from the Board or the public. </w:t>
      </w:r>
    </w:p>
    <w:p w14:paraId="1B5C19C1" w14:textId="20F52AB9" w:rsidR="00C62371" w:rsidRDefault="00C62371" w:rsidP="00175473">
      <w:pPr>
        <w:spacing w:after="0"/>
        <w:rPr>
          <w:rFonts w:ascii="Garamond" w:hAnsi="Garamond"/>
          <w:b/>
          <w:bCs/>
        </w:rPr>
      </w:pPr>
      <w:r w:rsidRPr="009F6130">
        <w:rPr>
          <w:rFonts w:ascii="Garamond" w:hAnsi="Garamond"/>
          <w:b/>
          <w:bCs/>
          <w:i/>
          <w:iCs/>
        </w:rPr>
        <w:t>Vote</w:t>
      </w:r>
      <w:r w:rsidRPr="009F6130">
        <w:rPr>
          <w:rFonts w:ascii="Garamond" w:hAnsi="Garamond"/>
          <w:i/>
          <w:iCs/>
        </w:rPr>
        <w:t xml:space="preserve">: The Board voted unanimously by roll call to </w:t>
      </w:r>
      <w:r w:rsidR="007D3A10">
        <w:rPr>
          <w:rFonts w:ascii="Garamond" w:hAnsi="Garamond"/>
          <w:i/>
          <w:iCs/>
        </w:rPr>
        <w:t xml:space="preserve">approve the project and </w:t>
      </w:r>
      <w:r>
        <w:rPr>
          <w:rFonts w:ascii="Garamond" w:hAnsi="Garamond"/>
          <w:i/>
          <w:iCs/>
        </w:rPr>
        <w:t xml:space="preserve">allow the </w:t>
      </w:r>
      <w:r w:rsidR="007D3A10">
        <w:rPr>
          <w:rFonts w:ascii="Garamond" w:hAnsi="Garamond"/>
          <w:i/>
          <w:iCs/>
        </w:rPr>
        <w:t xml:space="preserve">construction at 75 Lake Shore Avenue.  </w:t>
      </w:r>
    </w:p>
    <w:p w14:paraId="48029221" w14:textId="77777777" w:rsidR="00C62371" w:rsidRDefault="00C62371" w:rsidP="00175473">
      <w:pPr>
        <w:spacing w:after="0"/>
        <w:rPr>
          <w:rFonts w:ascii="Garamond" w:hAnsi="Garamond"/>
          <w:b/>
          <w:bCs/>
        </w:rPr>
      </w:pPr>
    </w:p>
    <w:p w14:paraId="347BCFFA" w14:textId="77777777" w:rsidR="00683AD7" w:rsidRDefault="0026708C" w:rsidP="00175473">
      <w:pPr>
        <w:spacing w:after="0"/>
        <w:rPr>
          <w:rFonts w:ascii="Garamond" w:hAnsi="Garamond"/>
        </w:rPr>
      </w:pPr>
      <w:r w:rsidRPr="0026708C">
        <w:rPr>
          <w:rFonts w:ascii="Garamond" w:hAnsi="Garamond"/>
          <w:b/>
          <w:bCs/>
        </w:rPr>
        <w:t>PUBLIC HEARING: The application is for the property located at 22 Elliott Street, Assessor’s Map 55, Lot 69, R1A Zoning District. Owner Scott Regan is seeking approval for a Finding under Zoning Bylaw Section 5.3.4.5 for dimensional relief from side yard set-back requirements in order to expand existing deck</w:t>
      </w:r>
      <w:r w:rsidR="00683AD7">
        <w:rPr>
          <w:rFonts w:ascii="Garamond" w:hAnsi="Garamond"/>
          <w:b/>
          <w:bCs/>
        </w:rPr>
        <w:t xml:space="preserve"> - </w:t>
      </w:r>
      <w:r w:rsidR="007D3A10" w:rsidRPr="00683AD7">
        <w:rPr>
          <w:rFonts w:ascii="Garamond" w:hAnsi="Garamond"/>
          <w:i/>
          <w:iCs/>
        </w:rPr>
        <w:t xml:space="preserve">Steven Desrocher recused himself from the discussion and passed the Chair role to </w:t>
      </w:r>
      <w:proofErr w:type="spellStart"/>
      <w:r w:rsidR="007D3A10" w:rsidRPr="00683AD7">
        <w:rPr>
          <w:rFonts w:ascii="Garamond" w:hAnsi="Garamond"/>
          <w:i/>
          <w:iCs/>
        </w:rPr>
        <w:t>D.Perenchief</w:t>
      </w:r>
      <w:proofErr w:type="spellEnd"/>
      <w:r w:rsidR="007D3A10" w:rsidRPr="00683AD7">
        <w:rPr>
          <w:rFonts w:ascii="Garamond" w:hAnsi="Garamond"/>
          <w:i/>
          <w:iCs/>
        </w:rPr>
        <w:t>.</w:t>
      </w:r>
      <w:r w:rsidR="007D3A10">
        <w:rPr>
          <w:rFonts w:ascii="Garamond" w:hAnsi="Garamond"/>
        </w:rPr>
        <w:t xml:space="preserve"> </w:t>
      </w:r>
    </w:p>
    <w:p w14:paraId="31D89F57" w14:textId="4127F200" w:rsidR="0026708C" w:rsidRDefault="007D3A10" w:rsidP="00175473">
      <w:pPr>
        <w:spacing w:after="0"/>
        <w:rPr>
          <w:rFonts w:ascii="Garamond" w:hAnsi="Garamond"/>
        </w:rPr>
      </w:pPr>
      <w:r>
        <w:rPr>
          <w:rFonts w:ascii="Garamond" w:hAnsi="Garamond"/>
        </w:rPr>
        <w:t>Homeowner Scott Regan explained that they are looking to expand the 10x12’ deck by bringing it out to the left to use the available space</w:t>
      </w:r>
      <w:r w:rsidR="00683AD7">
        <w:rPr>
          <w:rFonts w:ascii="Garamond" w:hAnsi="Garamond"/>
        </w:rPr>
        <w:t xml:space="preserve">; this is </w:t>
      </w:r>
      <w:r>
        <w:rPr>
          <w:rFonts w:ascii="Garamond" w:hAnsi="Garamond"/>
        </w:rPr>
        <w:t xml:space="preserve">a very small lot. </w:t>
      </w:r>
    </w:p>
    <w:p w14:paraId="4B199131" w14:textId="2C6CE45A" w:rsidR="007D3A10" w:rsidRDefault="007D3A10" w:rsidP="007D3A10">
      <w:pPr>
        <w:spacing w:after="0"/>
        <w:rPr>
          <w:rFonts w:ascii="Garamond" w:hAnsi="Garamond"/>
        </w:rPr>
      </w:pPr>
      <w:r w:rsidRPr="009F6130">
        <w:rPr>
          <w:rFonts w:ascii="Garamond" w:hAnsi="Garamond"/>
          <w:b/>
          <w:bCs/>
          <w:i/>
          <w:iCs/>
        </w:rPr>
        <w:t>Vote</w:t>
      </w:r>
      <w:r w:rsidRPr="009F6130">
        <w:rPr>
          <w:rFonts w:ascii="Garamond" w:hAnsi="Garamond"/>
          <w:i/>
          <w:iCs/>
        </w:rPr>
        <w:t xml:space="preserve">: The Board voted by roll call to </w:t>
      </w:r>
      <w:r>
        <w:rPr>
          <w:rFonts w:ascii="Garamond" w:hAnsi="Garamond"/>
          <w:i/>
          <w:iCs/>
        </w:rPr>
        <w:t>allow the deck to be built at 22 Elliott Street. (</w:t>
      </w:r>
      <w:proofErr w:type="spellStart"/>
      <w:r>
        <w:rPr>
          <w:rFonts w:ascii="Garamond" w:hAnsi="Garamond"/>
          <w:i/>
          <w:iCs/>
        </w:rPr>
        <w:t>S.Derocher</w:t>
      </w:r>
      <w:proofErr w:type="spellEnd"/>
      <w:r>
        <w:rPr>
          <w:rFonts w:ascii="Garamond" w:hAnsi="Garamond"/>
          <w:i/>
          <w:iCs/>
        </w:rPr>
        <w:t xml:space="preserve"> did not vote.)</w:t>
      </w:r>
    </w:p>
    <w:p w14:paraId="14FEB59C" w14:textId="77777777" w:rsidR="007D3A10" w:rsidRDefault="007D3A10" w:rsidP="00175473">
      <w:pPr>
        <w:spacing w:after="0"/>
        <w:rPr>
          <w:rFonts w:ascii="Garamond" w:hAnsi="Garamond"/>
          <w:b/>
          <w:bCs/>
        </w:rPr>
      </w:pPr>
    </w:p>
    <w:p w14:paraId="7C6FF7ED" w14:textId="77777777" w:rsidR="0026708C" w:rsidRDefault="0026708C" w:rsidP="00175473">
      <w:pPr>
        <w:spacing w:after="0"/>
        <w:rPr>
          <w:rFonts w:ascii="Garamond" w:hAnsi="Garamond"/>
          <w:b/>
          <w:bCs/>
        </w:rPr>
      </w:pPr>
      <w:r w:rsidRPr="0026708C">
        <w:rPr>
          <w:rFonts w:ascii="Garamond" w:hAnsi="Garamond"/>
          <w:b/>
          <w:bCs/>
        </w:rPr>
        <w:t xml:space="preserve">PUBLIC HEARING: The application is for the property owned by Erika &amp; Frank Tortorici for the property located at 85 Woodland Mead, Assessor’s Map 47, Lot 224, Zoning District R1B. Applicants are seeking approval for a Special Permit, Zoning Bylaw 3.6 Accessory Apartment, to construct an 895 sq ft detached accessory dwelling unit with an attached one bay garage, storage shed, and two porches. </w:t>
      </w:r>
    </w:p>
    <w:p w14:paraId="1259F219" w14:textId="02008FF8" w:rsidR="009E6DF9" w:rsidRDefault="00683AD7" w:rsidP="00175473">
      <w:pPr>
        <w:spacing w:after="0"/>
        <w:rPr>
          <w:rFonts w:ascii="Garamond" w:hAnsi="Garamond"/>
        </w:rPr>
      </w:pPr>
      <w:r>
        <w:rPr>
          <w:rFonts w:ascii="Garamond" w:hAnsi="Garamond"/>
        </w:rPr>
        <w:t xml:space="preserve">Homeowner </w:t>
      </w:r>
      <w:r w:rsidR="007D3A10">
        <w:rPr>
          <w:rFonts w:ascii="Garamond" w:hAnsi="Garamond"/>
        </w:rPr>
        <w:t xml:space="preserve">Erika </w:t>
      </w:r>
      <w:proofErr w:type="spellStart"/>
      <w:r w:rsidR="007D3A10">
        <w:rPr>
          <w:rFonts w:ascii="Garamond" w:hAnsi="Garamond"/>
        </w:rPr>
        <w:t>Tortorici</w:t>
      </w:r>
      <w:proofErr w:type="spellEnd"/>
      <w:r w:rsidR="007D3A10">
        <w:rPr>
          <w:rFonts w:ascii="Garamond" w:hAnsi="Garamond"/>
        </w:rPr>
        <w:t xml:space="preserve"> </w:t>
      </w:r>
      <w:r w:rsidR="00431FE4">
        <w:rPr>
          <w:rFonts w:ascii="Garamond" w:hAnsi="Garamond"/>
        </w:rPr>
        <w:t>clarified</w:t>
      </w:r>
      <w:r w:rsidR="007D3A10">
        <w:rPr>
          <w:rFonts w:ascii="Garamond" w:hAnsi="Garamond"/>
        </w:rPr>
        <w:t xml:space="preserve"> that the property is owned by her</w:t>
      </w:r>
      <w:r w:rsidR="00431FE4">
        <w:rPr>
          <w:rFonts w:ascii="Garamond" w:hAnsi="Garamond"/>
        </w:rPr>
        <w:t>, not her and her father</w:t>
      </w:r>
      <w:r w:rsidR="007D3A10">
        <w:rPr>
          <w:rFonts w:ascii="Garamond" w:hAnsi="Garamond"/>
        </w:rPr>
        <w:t xml:space="preserve">. </w:t>
      </w:r>
      <w:r w:rsidR="00431FE4">
        <w:rPr>
          <w:rFonts w:ascii="Garamond" w:hAnsi="Garamond"/>
        </w:rPr>
        <w:t xml:space="preserve">Architect Ken Savoy presented the </w:t>
      </w:r>
      <w:r>
        <w:rPr>
          <w:rFonts w:ascii="Garamond" w:hAnsi="Garamond"/>
        </w:rPr>
        <w:t xml:space="preserve">proposed </w:t>
      </w:r>
      <w:r w:rsidR="00431FE4">
        <w:rPr>
          <w:rFonts w:ascii="Garamond" w:hAnsi="Garamond"/>
        </w:rPr>
        <w:t>project for a detached accessory apartment that he believe</w:t>
      </w:r>
      <w:r>
        <w:rPr>
          <w:rFonts w:ascii="Garamond" w:hAnsi="Garamond"/>
        </w:rPr>
        <w:t>d</w:t>
      </w:r>
      <w:r w:rsidR="00431FE4">
        <w:rPr>
          <w:rFonts w:ascii="Garamond" w:hAnsi="Garamond"/>
        </w:rPr>
        <w:t xml:space="preserve"> conform</w:t>
      </w:r>
      <w:r>
        <w:rPr>
          <w:rFonts w:ascii="Garamond" w:hAnsi="Garamond"/>
        </w:rPr>
        <w:t>ed</w:t>
      </w:r>
      <w:r w:rsidR="00431FE4">
        <w:rPr>
          <w:rFonts w:ascii="Garamond" w:hAnsi="Garamond"/>
        </w:rPr>
        <w:t xml:space="preserve"> to the Town bylaws. </w:t>
      </w:r>
      <w:proofErr w:type="spellStart"/>
      <w:r w:rsidR="00431FE4">
        <w:rPr>
          <w:rFonts w:ascii="Garamond" w:hAnsi="Garamond"/>
        </w:rPr>
        <w:t>D.Perinchief</w:t>
      </w:r>
      <w:proofErr w:type="spellEnd"/>
      <w:r w:rsidR="00431FE4">
        <w:rPr>
          <w:rFonts w:ascii="Garamond" w:hAnsi="Garamond"/>
        </w:rPr>
        <w:t xml:space="preserve"> questioned if it </w:t>
      </w:r>
      <w:r>
        <w:rPr>
          <w:rFonts w:ascii="Garamond" w:hAnsi="Garamond"/>
        </w:rPr>
        <w:t>was</w:t>
      </w:r>
      <w:r w:rsidR="00431FE4">
        <w:rPr>
          <w:rFonts w:ascii="Garamond" w:hAnsi="Garamond"/>
        </w:rPr>
        <w:t xml:space="preserve"> intended as a full-time residence or as office space. </w:t>
      </w:r>
      <w:r w:rsidR="004504DA">
        <w:rPr>
          <w:rFonts w:ascii="Garamond" w:hAnsi="Garamond"/>
        </w:rPr>
        <w:t>The homeowner</w:t>
      </w:r>
      <w:r w:rsidR="00431FE4">
        <w:rPr>
          <w:rFonts w:ascii="Garamond" w:hAnsi="Garamond"/>
        </w:rPr>
        <w:t xml:space="preserve"> stated that the unit is for her parents to live in on her property. There was discussion about the square footage regulation</w:t>
      </w:r>
      <w:r w:rsidR="009E6DF9">
        <w:rPr>
          <w:rFonts w:ascii="Garamond" w:hAnsi="Garamond"/>
        </w:rPr>
        <w:t xml:space="preserve">, </w:t>
      </w:r>
      <w:r>
        <w:rPr>
          <w:rFonts w:ascii="Garamond" w:hAnsi="Garamond"/>
        </w:rPr>
        <w:t>which</w:t>
      </w:r>
      <w:r w:rsidR="009E6DF9">
        <w:rPr>
          <w:rFonts w:ascii="Garamond" w:hAnsi="Garamond"/>
        </w:rPr>
        <w:t xml:space="preserve"> only allows for 900 square feet</w:t>
      </w:r>
      <w:r w:rsidR="004504DA">
        <w:rPr>
          <w:rFonts w:ascii="Garamond" w:hAnsi="Garamond"/>
        </w:rPr>
        <w:t xml:space="preserve"> of an accessory dwelling unit</w:t>
      </w:r>
      <w:r w:rsidR="009E6DF9">
        <w:rPr>
          <w:rFonts w:ascii="Garamond" w:hAnsi="Garamond"/>
        </w:rPr>
        <w:t xml:space="preserve">, and whether the garage and/or basement presents an issue. </w:t>
      </w:r>
      <w:proofErr w:type="spellStart"/>
      <w:r w:rsidR="009E6DF9">
        <w:rPr>
          <w:rFonts w:ascii="Garamond" w:hAnsi="Garamond"/>
        </w:rPr>
        <w:t>S.Derocher</w:t>
      </w:r>
      <w:proofErr w:type="spellEnd"/>
      <w:r w:rsidR="009E6DF9">
        <w:rPr>
          <w:rFonts w:ascii="Garamond" w:hAnsi="Garamond"/>
        </w:rPr>
        <w:t xml:space="preserve"> noted it is allowable under the bylaws. The stairs to the attic and the basement will be through the garage. The Board also explored whether the additional </w:t>
      </w:r>
      <w:r w:rsidR="009E6DF9">
        <w:rPr>
          <w:rFonts w:ascii="Garamond" w:hAnsi="Garamond"/>
        </w:rPr>
        <w:lastRenderedPageBreak/>
        <w:t xml:space="preserve">spaces could be conditioned into living space, which would create a violation later. The architect assured the Board that it would not be workable. </w:t>
      </w:r>
    </w:p>
    <w:p w14:paraId="411C96EE" w14:textId="5A364CA6" w:rsidR="009E6DF9" w:rsidRPr="00F45B03" w:rsidRDefault="009E6DF9" w:rsidP="00F45B03">
      <w:pPr>
        <w:pStyle w:val="ListParagraph"/>
        <w:numPr>
          <w:ilvl w:val="0"/>
          <w:numId w:val="17"/>
        </w:numPr>
        <w:spacing w:after="0"/>
        <w:rPr>
          <w:rFonts w:ascii="Garamond" w:hAnsi="Garamond"/>
        </w:rPr>
      </w:pPr>
      <w:r w:rsidRPr="00F45B03">
        <w:rPr>
          <w:rFonts w:ascii="Garamond" w:hAnsi="Garamond"/>
        </w:rPr>
        <w:t xml:space="preserve">Rahcel Moore, 55 Porter St, is a direct abutter to the backside of the property. She asked for clarification about which laws are being applied, as she believes the plan does not meet the Town bylaws. She asked which part of Town bylaw 3.6.1 this project falls under. </w:t>
      </w:r>
    </w:p>
    <w:p w14:paraId="30AE4E5D" w14:textId="2E166061" w:rsidR="0026708C" w:rsidRDefault="002B5524" w:rsidP="00175473">
      <w:pPr>
        <w:spacing w:after="0"/>
        <w:rPr>
          <w:rFonts w:ascii="Garamond" w:hAnsi="Garamond"/>
        </w:rPr>
      </w:pPr>
      <w:proofErr w:type="spellStart"/>
      <w:r>
        <w:rPr>
          <w:rFonts w:ascii="Garamond" w:hAnsi="Garamond"/>
        </w:rPr>
        <w:t>S.Derocher</w:t>
      </w:r>
      <w:proofErr w:type="spellEnd"/>
      <w:r>
        <w:rPr>
          <w:rFonts w:ascii="Garamond" w:hAnsi="Garamond"/>
        </w:rPr>
        <w:t xml:space="preserve"> read the bylaws and explained that he believes it could fall under the third provision of the Town bylaw, and that they could require a deed of sale to verify that the parents have sold their primary residence and then would meet </w:t>
      </w:r>
      <w:r w:rsidR="000D231F">
        <w:rPr>
          <w:rFonts w:ascii="Garamond" w:hAnsi="Garamond"/>
        </w:rPr>
        <w:t xml:space="preserve">the </w:t>
      </w:r>
      <w:r w:rsidR="004504DA">
        <w:rPr>
          <w:rFonts w:ascii="Garamond" w:hAnsi="Garamond"/>
        </w:rPr>
        <w:t xml:space="preserve">residence </w:t>
      </w:r>
      <w:r w:rsidR="000D231F">
        <w:rPr>
          <w:rFonts w:ascii="Garamond" w:hAnsi="Garamond"/>
        </w:rPr>
        <w:t xml:space="preserve">requirement. </w:t>
      </w:r>
      <w:proofErr w:type="spellStart"/>
      <w:r w:rsidR="000D231F">
        <w:rPr>
          <w:rFonts w:ascii="Garamond" w:hAnsi="Garamond"/>
        </w:rPr>
        <w:t>D.Perinchief</w:t>
      </w:r>
      <w:proofErr w:type="spellEnd"/>
      <w:r w:rsidR="000D231F">
        <w:rPr>
          <w:rFonts w:ascii="Garamond" w:hAnsi="Garamond"/>
        </w:rPr>
        <w:t xml:space="preserve"> articulated that the homeowners are within the setbacks and are within the bylaws that allow for accessory dwelling units. </w:t>
      </w:r>
      <w:r w:rsidR="00BF0692">
        <w:rPr>
          <w:rFonts w:ascii="Garamond" w:hAnsi="Garamond"/>
        </w:rPr>
        <w:t xml:space="preserve">There was discussion regarding the use of trees, shrubs, or fencing to create a privacy screen between the accessory unit and the abutters on Porter St who are concerned about the project. </w:t>
      </w:r>
    </w:p>
    <w:p w14:paraId="18BD957F" w14:textId="5D80D2B3" w:rsidR="002B5524" w:rsidRPr="00F45B03" w:rsidRDefault="00BF0692" w:rsidP="00175473">
      <w:pPr>
        <w:spacing w:after="0"/>
        <w:rPr>
          <w:rFonts w:ascii="Garamond" w:hAnsi="Garamond"/>
        </w:rPr>
      </w:pPr>
      <w:r>
        <w:rPr>
          <w:rFonts w:ascii="Garamond" w:hAnsi="Garamond"/>
        </w:rPr>
        <w:t xml:space="preserve">The </w:t>
      </w:r>
      <w:r w:rsidR="00CB3276">
        <w:rPr>
          <w:rFonts w:ascii="Garamond" w:hAnsi="Garamond"/>
        </w:rPr>
        <w:t xml:space="preserve">Board agreed to condition the approval with the stipulation that the 75 square foot entryway cannot become habitable space. </w:t>
      </w:r>
    </w:p>
    <w:p w14:paraId="0CE5C75F" w14:textId="529E2017" w:rsidR="004D0E8F" w:rsidRDefault="009F6130" w:rsidP="00175473">
      <w:pPr>
        <w:spacing w:after="0"/>
        <w:rPr>
          <w:rFonts w:ascii="Garamond" w:hAnsi="Garamond"/>
        </w:rPr>
      </w:pPr>
      <w:r w:rsidRPr="009F6130">
        <w:rPr>
          <w:rFonts w:ascii="Garamond" w:hAnsi="Garamond"/>
          <w:b/>
          <w:bCs/>
          <w:i/>
          <w:iCs/>
        </w:rPr>
        <w:t>Vote</w:t>
      </w:r>
      <w:r w:rsidRPr="009F6130">
        <w:rPr>
          <w:rFonts w:ascii="Garamond" w:hAnsi="Garamond"/>
          <w:i/>
          <w:iCs/>
        </w:rPr>
        <w:t xml:space="preserve">: The Board voted unanimously by roll call to </w:t>
      </w:r>
      <w:r>
        <w:rPr>
          <w:rFonts w:ascii="Garamond" w:hAnsi="Garamond"/>
          <w:i/>
          <w:iCs/>
        </w:rPr>
        <w:t xml:space="preserve">approve the </w:t>
      </w:r>
      <w:r w:rsidR="00BF0692">
        <w:rPr>
          <w:rFonts w:ascii="Garamond" w:hAnsi="Garamond"/>
          <w:i/>
          <w:iCs/>
        </w:rPr>
        <w:t>accessory dwelling unit with attached garage</w:t>
      </w:r>
      <w:r>
        <w:rPr>
          <w:rFonts w:ascii="Garamond" w:hAnsi="Garamond"/>
          <w:i/>
          <w:iCs/>
        </w:rPr>
        <w:t xml:space="preserve"> </w:t>
      </w:r>
      <w:r w:rsidRPr="009F6130">
        <w:rPr>
          <w:rFonts w:ascii="Garamond" w:hAnsi="Garamond"/>
          <w:i/>
          <w:iCs/>
        </w:rPr>
        <w:t xml:space="preserve">for the property at </w:t>
      </w:r>
      <w:r w:rsidR="00BF0692">
        <w:rPr>
          <w:rFonts w:ascii="Garamond" w:hAnsi="Garamond"/>
          <w:i/>
          <w:iCs/>
        </w:rPr>
        <w:t>85 Woodland Mead</w:t>
      </w:r>
      <w:r w:rsidR="00683AD7">
        <w:rPr>
          <w:rFonts w:ascii="Garamond" w:hAnsi="Garamond"/>
          <w:i/>
          <w:iCs/>
        </w:rPr>
        <w:t xml:space="preserve"> with the condition that the 75 square foot entryway is not habitable </w:t>
      </w:r>
      <w:proofErr w:type="gramStart"/>
      <w:r w:rsidR="00683AD7">
        <w:rPr>
          <w:rFonts w:ascii="Garamond" w:hAnsi="Garamond"/>
          <w:i/>
          <w:iCs/>
        </w:rPr>
        <w:t>space.</w:t>
      </w:r>
      <w:r w:rsidRPr="009F6130">
        <w:rPr>
          <w:rFonts w:ascii="Garamond" w:hAnsi="Garamond"/>
          <w:i/>
          <w:iCs/>
        </w:rPr>
        <w:t>.</w:t>
      </w:r>
      <w:proofErr w:type="gramEnd"/>
    </w:p>
    <w:p w14:paraId="28142706" w14:textId="77777777" w:rsidR="00307A3D" w:rsidRDefault="00307A3D" w:rsidP="00175473">
      <w:pPr>
        <w:spacing w:after="0"/>
        <w:rPr>
          <w:rFonts w:ascii="Garamond" w:hAnsi="Garamond"/>
        </w:rPr>
      </w:pPr>
    </w:p>
    <w:p w14:paraId="60CB473F" w14:textId="4A3A2229" w:rsidR="002C632C" w:rsidRDefault="00DE16D7" w:rsidP="00DE16D7">
      <w:pPr>
        <w:spacing w:after="0"/>
        <w:rPr>
          <w:rFonts w:ascii="Garamond" w:hAnsi="Garamond"/>
          <w:b/>
          <w:bCs/>
        </w:rPr>
      </w:pPr>
      <w:r w:rsidRPr="00DE16D7">
        <w:rPr>
          <w:rFonts w:ascii="Garamond" w:hAnsi="Garamond"/>
          <w:b/>
          <w:bCs/>
        </w:rPr>
        <w:t>Regular Business:</w:t>
      </w:r>
    </w:p>
    <w:p w14:paraId="390D00D9" w14:textId="4ABD8CB0" w:rsidR="009C459B" w:rsidRDefault="002C632C" w:rsidP="005A6952">
      <w:pPr>
        <w:spacing w:after="0"/>
        <w:rPr>
          <w:rFonts w:ascii="Garamond" w:hAnsi="Garamond"/>
        </w:rPr>
      </w:pPr>
      <w:r w:rsidRPr="00DE16D7">
        <w:rPr>
          <w:rFonts w:ascii="Garamond" w:hAnsi="Garamond"/>
        </w:rPr>
        <w:sym w:font="Symbol" w:char="F0B7"/>
      </w:r>
      <w:r w:rsidRPr="00DE16D7">
        <w:rPr>
          <w:rFonts w:ascii="Garamond" w:hAnsi="Garamond"/>
        </w:rPr>
        <w:t xml:space="preserve"> </w:t>
      </w:r>
      <w:r w:rsidR="00EA4141" w:rsidRPr="00EA4141">
        <w:rPr>
          <w:rFonts w:ascii="Garamond" w:hAnsi="Garamond"/>
          <w:b/>
          <w:bCs/>
        </w:rPr>
        <w:t xml:space="preserve">Draft </w:t>
      </w:r>
      <w:r w:rsidRPr="00EA4141">
        <w:rPr>
          <w:rFonts w:ascii="Garamond" w:hAnsi="Garamond"/>
          <w:b/>
          <w:bCs/>
        </w:rPr>
        <w:t>Meeting Minutes</w:t>
      </w:r>
      <w:r w:rsidR="00DE16D7" w:rsidRPr="00EA4141">
        <w:rPr>
          <w:rFonts w:ascii="Garamond" w:hAnsi="Garamond"/>
          <w:b/>
          <w:bCs/>
        </w:rPr>
        <w:t xml:space="preserve"> </w:t>
      </w:r>
      <w:r w:rsidR="00EA4141" w:rsidRPr="00EA4141">
        <w:rPr>
          <w:rFonts w:ascii="Garamond" w:hAnsi="Garamond"/>
          <w:b/>
          <w:bCs/>
        </w:rPr>
        <w:t xml:space="preserve">Review </w:t>
      </w:r>
      <w:r w:rsidR="00DE16D7" w:rsidRPr="00EA4141">
        <w:rPr>
          <w:rFonts w:ascii="Garamond" w:hAnsi="Garamond"/>
          <w:b/>
          <w:bCs/>
        </w:rPr>
        <w:t>–</w:t>
      </w:r>
      <w:r w:rsidR="00DE16D7" w:rsidRPr="00DE16D7">
        <w:rPr>
          <w:rFonts w:ascii="Garamond" w:hAnsi="Garamond"/>
        </w:rPr>
        <w:t xml:space="preserve"> </w:t>
      </w:r>
      <w:r w:rsidR="0026708C" w:rsidRPr="0026708C">
        <w:rPr>
          <w:rFonts w:ascii="Garamond" w:hAnsi="Garamond"/>
          <w:b/>
          <w:bCs/>
        </w:rPr>
        <w:t>June 5, 2024 &amp; August 7, 2024</w:t>
      </w:r>
    </w:p>
    <w:p w14:paraId="023FB8B1" w14:textId="5BD1533B" w:rsidR="009F6130" w:rsidRPr="00683AD7" w:rsidRDefault="00CB3276" w:rsidP="009F6130">
      <w:pPr>
        <w:spacing w:after="0"/>
        <w:rPr>
          <w:rFonts w:ascii="Garamond" w:hAnsi="Garamond"/>
          <w:i/>
          <w:iCs/>
        </w:rPr>
      </w:pPr>
      <w:r w:rsidRPr="00683AD7">
        <w:rPr>
          <w:rFonts w:ascii="Garamond" w:hAnsi="Garamond"/>
          <w:i/>
          <w:iCs/>
        </w:rPr>
        <w:t xml:space="preserve">The Board deferred discussion of the minutes until Chair Gingrich is in attendance. </w:t>
      </w:r>
    </w:p>
    <w:p w14:paraId="0B3E7958" w14:textId="77777777" w:rsidR="005A6952" w:rsidRPr="00984E83" w:rsidRDefault="005A6952" w:rsidP="005A6952">
      <w:pPr>
        <w:spacing w:after="0"/>
        <w:rPr>
          <w:rFonts w:ascii="Garamond" w:hAnsi="Garamond"/>
        </w:rPr>
      </w:pPr>
    </w:p>
    <w:p w14:paraId="4D8526EE" w14:textId="1C7BCBDB" w:rsidR="00D6075F" w:rsidRPr="00DE16D7" w:rsidRDefault="00DE16D7" w:rsidP="00172095">
      <w:pPr>
        <w:spacing w:after="0"/>
        <w:rPr>
          <w:rFonts w:ascii="Garamond" w:hAnsi="Garamond"/>
          <w:i/>
          <w:iCs/>
        </w:rPr>
      </w:pPr>
      <w:r w:rsidRPr="00DE16D7">
        <w:rPr>
          <w:rFonts w:ascii="Garamond" w:hAnsi="Garamond"/>
          <w:b/>
          <w:bCs/>
        </w:rPr>
        <w:t>Adjournment</w:t>
      </w:r>
      <w:r w:rsidR="000D2311" w:rsidRPr="00DE16D7">
        <w:rPr>
          <w:rFonts w:ascii="Garamond" w:hAnsi="Garamond"/>
          <w:b/>
          <w:bCs/>
        </w:rPr>
        <w:t>:</w:t>
      </w:r>
      <w:r w:rsidR="00172095">
        <w:rPr>
          <w:rFonts w:ascii="Garamond" w:hAnsi="Garamond"/>
          <w:b/>
          <w:bCs/>
        </w:rPr>
        <w:t xml:space="preserve"> </w:t>
      </w:r>
      <w:r w:rsidR="00D6075F" w:rsidRPr="00DE16D7">
        <w:rPr>
          <w:rFonts w:ascii="Garamond" w:hAnsi="Garamond"/>
          <w:b/>
          <w:bCs/>
          <w:i/>
          <w:iCs/>
        </w:rPr>
        <w:t>Vote</w:t>
      </w:r>
      <w:r w:rsidR="00D6075F" w:rsidRPr="00DE16D7">
        <w:rPr>
          <w:rFonts w:ascii="Garamond" w:hAnsi="Garamond"/>
          <w:i/>
          <w:iCs/>
        </w:rPr>
        <w:t xml:space="preserve">: </w:t>
      </w:r>
      <w:r w:rsidR="000D2311" w:rsidRPr="00DE16D7">
        <w:rPr>
          <w:rFonts w:ascii="Garamond" w:hAnsi="Garamond"/>
          <w:i/>
          <w:iCs/>
        </w:rPr>
        <w:t xml:space="preserve">The </w:t>
      </w:r>
      <w:r w:rsidRPr="00DE16D7">
        <w:rPr>
          <w:rFonts w:ascii="Garamond" w:hAnsi="Garamond"/>
          <w:i/>
          <w:iCs/>
        </w:rPr>
        <w:t xml:space="preserve">Zoning </w:t>
      </w:r>
      <w:r w:rsidR="000D2311" w:rsidRPr="00DE16D7">
        <w:rPr>
          <w:rFonts w:ascii="Garamond" w:hAnsi="Garamond"/>
          <w:i/>
          <w:iCs/>
        </w:rPr>
        <w:t>Board</w:t>
      </w:r>
      <w:r w:rsidRPr="00DE16D7">
        <w:rPr>
          <w:rFonts w:ascii="Garamond" w:hAnsi="Garamond"/>
          <w:i/>
          <w:iCs/>
        </w:rPr>
        <w:t xml:space="preserve"> of Appeals</w:t>
      </w:r>
      <w:r w:rsidR="000D2311" w:rsidRPr="00DE16D7">
        <w:rPr>
          <w:rFonts w:ascii="Garamond" w:hAnsi="Garamond"/>
          <w:i/>
          <w:iCs/>
        </w:rPr>
        <w:t xml:space="preserve"> voted unanimously</w:t>
      </w:r>
      <w:r w:rsidR="00F07888">
        <w:rPr>
          <w:rFonts w:ascii="Garamond" w:hAnsi="Garamond"/>
          <w:i/>
          <w:iCs/>
        </w:rPr>
        <w:t xml:space="preserve"> by roll call</w:t>
      </w:r>
      <w:r w:rsidR="000D2311" w:rsidRPr="00DE16D7">
        <w:rPr>
          <w:rFonts w:ascii="Garamond" w:hAnsi="Garamond"/>
          <w:i/>
          <w:iCs/>
        </w:rPr>
        <w:t xml:space="preserve"> to adjourn at </w:t>
      </w:r>
      <w:r w:rsidR="006B1F80">
        <w:rPr>
          <w:rFonts w:ascii="Garamond" w:hAnsi="Garamond"/>
          <w:i/>
          <w:iCs/>
        </w:rPr>
        <w:t>8</w:t>
      </w:r>
      <w:r w:rsidR="00CC0A57">
        <w:rPr>
          <w:rFonts w:ascii="Garamond" w:hAnsi="Garamond"/>
          <w:i/>
          <w:iCs/>
        </w:rPr>
        <w:t>:</w:t>
      </w:r>
      <w:r w:rsidR="00CB3276">
        <w:rPr>
          <w:rFonts w:ascii="Garamond" w:hAnsi="Garamond"/>
          <w:i/>
          <w:iCs/>
        </w:rPr>
        <w:t>11</w:t>
      </w:r>
      <w:r w:rsidR="000D2311" w:rsidRPr="00DE16D7">
        <w:rPr>
          <w:rFonts w:ascii="Garamond" w:hAnsi="Garamond"/>
          <w:i/>
          <w:iCs/>
        </w:rPr>
        <w:t>PM</w:t>
      </w:r>
      <w:r w:rsidR="00D6075F" w:rsidRPr="00DE16D7">
        <w:rPr>
          <w:rFonts w:ascii="Garamond" w:hAnsi="Garamond"/>
          <w:i/>
          <w:iCs/>
        </w:rPr>
        <w:t>.</w:t>
      </w:r>
    </w:p>
    <w:p w14:paraId="0925DB51" w14:textId="77777777" w:rsidR="0026708C" w:rsidRDefault="0026708C" w:rsidP="00DE16D7">
      <w:pPr>
        <w:spacing w:after="0"/>
        <w:rPr>
          <w:rFonts w:ascii="Garamond" w:hAnsi="Garamond"/>
          <w:b/>
          <w:bCs/>
        </w:rPr>
      </w:pPr>
    </w:p>
    <w:p w14:paraId="734F0DA1" w14:textId="77777777" w:rsidR="004000EA" w:rsidRDefault="004000EA" w:rsidP="00DE16D7">
      <w:pPr>
        <w:spacing w:after="0"/>
        <w:rPr>
          <w:rFonts w:ascii="Garamond" w:hAnsi="Garamond"/>
          <w:b/>
          <w:bCs/>
        </w:rPr>
      </w:pPr>
    </w:p>
    <w:p w14:paraId="19F0CEDA" w14:textId="464C2C5F" w:rsidR="00DE16D7" w:rsidRDefault="00EA4141" w:rsidP="00DE16D7">
      <w:pPr>
        <w:spacing w:after="0"/>
        <w:rPr>
          <w:rFonts w:ascii="Garamond" w:hAnsi="Garamond"/>
          <w:b/>
          <w:bCs/>
        </w:rPr>
      </w:pPr>
      <w:r>
        <w:rPr>
          <w:rFonts w:ascii="Garamond" w:hAnsi="Garamond"/>
          <w:b/>
          <w:bCs/>
        </w:rPr>
        <w:t>Documents:</w:t>
      </w:r>
    </w:p>
    <w:p w14:paraId="66FC1F1B"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8" w:tgtFrame="_blank" w:history="1">
        <w:r w:rsidR="0026708C" w:rsidRPr="0026708C">
          <w:rPr>
            <w:rStyle w:val="Hyperlink"/>
            <w:rFonts w:ascii="Garamond" w:hAnsi="Garamond"/>
            <w:sz w:val="22"/>
            <w:szCs w:val="22"/>
          </w:rPr>
          <w:t>06-05-24 Draft Minutes</w:t>
        </w:r>
      </w:hyperlink>
    </w:p>
    <w:p w14:paraId="71423E26"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9" w:tgtFrame="_blank" w:history="1">
        <w:r w:rsidR="0026708C" w:rsidRPr="0026708C">
          <w:rPr>
            <w:rStyle w:val="Hyperlink"/>
            <w:rFonts w:ascii="Garamond" w:hAnsi="Garamond"/>
            <w:sz w:val="22"/>
            <w:szCs w:val="22"/>
          </w:rPr>
          <w:t>08-07-24 Draft Minutes</w:t>
        </w:r>
      </w:hyperlink>
    </w:p>
    <w:p w14:paraId="155734DD"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10" w:tgtFrame="_blank" w:history="1">
        <w:r w:rsidR="0026708C" w:rsidRPr="0026708C">
          <w:rPr>
            <w:rStyle w:val="Hyperlink"/>
            <w:rFonts w:ascii="Garamond" w:hAnsi="Garamond"/>
            <w:sz w:val="22"/>
            <w:szCs w:val="22"/>
          </w:rPr>
          <w:t>September 24, 2024 – Memo for Board Members from Building Inspector</w:t>
        </w:r>
      </w:hyperlink>
    </w:p>
    <w:p w14:paraId="4D93BBE8"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11" w:tgtFrame="_blank" w:history="1">
        <w:r w:rsidR="0026708C" w:rsidRPr="0026708C">
          <w:rPr>
            <w:rStyle w:val="Hyperlink"/>
            <w:rFonts w:ascii="Garamond" w:hAnsi="Garamond"/>
            <w:sz w:val="22"/>
            <w:szCs w:val="22"/>
          </w:rPr>
          <w:t>20 Rust Street – Application</w:t>
        </w:r>
      </w:hyperlink>
    </w:p>
    <w:p w14:paraId="379C80E8"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12" w:tgtFrame="_blank" w:history="1">
        <w:r w:rsidR="0026708C" w:rsidRPr="0026708C">
          <w:rPr>
            <w:rStyle w:val="Hyperlink"/>
            <w:rFonts w:ascii="Garamond" w:hAnsi="Garamond"/>
            <w:sz w:val="22"/>
            <w:szCs w:val="22"/>
          </w:rPr>
          <w:t>20 Rust Street – Plans</w:t>
        </w:r>
      </w:hyperlink>
    </w:p>
    <w:p w14:paraId="0A0A2504"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13" w:tgtFrame="_blank" w:history="1">
        <w:r w:rsidR="0026708C" w:rsidRPr="0026708C">
          <w:rPr>
            <w:rStyle w:val="Hyperlink"/>
            <w:rFonts w:ascii="Garamond" w:hAnsi="Garamond"/>
            <w:sz w:val="22"/>
            <w:szCs w:val="22"/>
          </w:rPr>
          <w:t>75 Lake Shore Avenue – Application</w:t>
        </w:r>
      </w:hyperlink>
    </w:p>
    <w:p w14:paraId="423AD109"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14" w:tgtFrame="_blank" w:history="1">
        <w:r w:rsidR="0026708C" w:rsidRPr="0026708C">
          <w:rPr>
            <w:rStyle w:val="Hyperlink"/>
            <w:rFonts w:ascii="Garamond" w:hAnsi="Garamond"/>
            <w:sz w:val="22"/>
            <w:szCs w:val="22"/>
          </w:rPr>
          <w:t>75 Lake Shore Avenue – Plans</w:t>
        </w:r>
      </w:hyperlink>
    </w:p>
    <w:p w14:paraId="65722427"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15" w:tgtFrame="_blank" w:history="1">
        <w:r w:rsidR="0026708C" w:rsidRPr="0026708C">
          <w:rPr>
            <w:rStyle w:val="Hyperlink"/>
            <w:rFonts w:ascii="Garamond" w:hAnsi="Garamond"/>
            <w:sz w:val="22"/>
            <w:szCs w:val="22"/>
          </w:rPr>
          <w:t>75 Lake Shore Updated Plan Received 9-3-2024 due to Conservation Commission’s recommendations </w:t>
        </w:r>
      </w:hyperlink>
    </w:p>
    <w:p w14:paraId="66E1DCDC"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16" w:tgtFrame="_blank" w:history="1">
        <w:r w:rsidR="0026708C" w:rsidRPr="0026708C">
          <w:rPr>
            <w:rStyle w:val="Hyperlink"/>
            <w:rFonts w:ascii="Garamond" w:hAnsi="Garamond"/>
            <w:sz w:val="22"/>
            <w:szCs w:val="22"/>
          </w:rPr>
          <w:t>Updated Plan following Conservation Commission Comments 9-3-24</w:t>
        </w:r>
      </w:hyperlink>
    </w:p>
    <w:p w14:paraId="01E2C4F5"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17" w:tgtFrame="_blank" w:history="1">
        <w:r w:rsidR="0026708C" w:rsidRPr="0026708C">
          <w:rPr>
            <w:rStyle w:val="Hyperlink"/>
            <w:rFonts w:ascii="Garamond" w:hAnsi="Garamond"/>
            <w:sz w:val="22"/>
            <w:szCs w:val="22"/>
          </w:rPr>
          <w:t>Support letter from neighbor Donovan for 75 Lake Shore Ave</w:t>
        </w:r>
      </w:hyperlink>
    </w:p>
    <w:p w14:paraId="73AAA718"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18" w:tgtFrame="_blank" w:history="1">
        <w:r w:rsidR="0026708C" w:rsidRPr="0026708C">
          <w:rPr>
            <w:rStyle w:val="Hyperlink"/>
            <w:rFonts w:ascii="Garamond" w:hAnsi="Garamond"/>
            <w:sz w:val="22"/>
            <w:szCs w:val="22"/>
          </w:rPr>
          <w:t>22 Elliott St – Application</w:t>
        </w:r>
      </w:hyperlink>
    </w:p>
    <w:p w14:paraId="74D9377B"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19" w:tgtFrame="_blank" w:history="1">
        <w:r w:rsidR="0026708C" w:rsidRPr="0026708C">
          <w:rPr>
            <w:rStyle w:val="Hyperlink"/>
            <w:rFonts w:ascii="Garamond" w:hAnsi="Garamond"/>
            <w:sz w:val="22"/>
            <w:szCs w:val="22"/>
          </w:rPr>
          <w:t>22 Elliott St – Plan</w:t>
        </w:r>
      </w:hyperlink>
    </w:p>
    <w:p w14:paraId="4C3272E0"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20" w:tgtFrame="_blank" w:history="1">
        <w:r w:rsidR="0026708C" w:rsidRPr="0026708C">
          <w:rPr>
            <w:rStyle w:val="Hyperlink"/>
            <w:rFonts w:ascii="Garamond" w:hAnsi="Garamond"/>
            <w:sz w:val="22"/>
            <w:szCs w:val="22"/>
          </w:rPr>
          <w:t>85 Woodland Mead – Application</w:t>
        </w:r>
      </w:hyperlink>
    </w:p>
    <w:p w14:paraId="466DEBB1"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21" w:tgtFrame="_blank" w:history="1">
        <w:r w:rsidR="0026708C" w:rsidRPr="0026708C">
          <w:rPr>
            <w:rStyle w:val="Hyperlink"/>
            <w:rFonts w:ascii="Garamond" w:hAnsi="Garamond"/>
            <w:sz w:val="22"/>
            <w:szCs w:val="22"/>
          </w:rPr>
          <w:t>85 Woodland Mead – Plans</w:t>
        </w:r>
      </w:hyperlink>
    </w:p>
    <w:p w14:paraId="01F7C9DC" w14:textId="77777777" w:rsidR="0026708C" w:rsidRPr="0026708C" w:rsidRDefault="00000000" w:rsidP="0026708C">
      <w:pPr>
        <w:pStyle w:val="NormalWeb"/>
        <w:numPr>
          <w:ilvl w:val="0"/>
          <w:numId w:val="11"/>
        </w:numPr>
        <w:spacing w:before="0" w:beforeAutospacing="0" w:after="0" w:afterAutospacing="0"/>
        <w:rPr>
          <w:rFonts w:ascii="Garamond" w:hAnsi="Garamond"/>
          <w:sz w:val="22"/>
          <w:szCs w:val="22"/>
        </w:rPr>
      </w:pPr>
      <w:hyperlink r:id="rId22" w:tgtFrame="_blank" w:history="1">
        <w:r w:rsidR="0026708C" w:rsidRPr="0026708C">
          <w:rPr>
            <w:rStyle w:val="Hyperlink"/>
            <w:rFonts w:ascii="Garamond" w:hAnsi="Garamond"/>
            <w:sz w:val="22"/>
            <w:szCs w:val="22"/>
          </w:rPr>
          <w:t>Comments from Board of Health – Septic</w:t>
        </w:r>
      </w:hyperlink>
    </w:p>
    <w:p w14:paraId="36EB4C0F" w14:textId="7A92A706" w:rsidR="009F6130" w:rsidRPr="0026708C" w:rsidRDefault="009F6130" w:rsidP="0026708C">
      <w:pPr>
        <w:pStyle w:val="NormalWeb"/>
        <w:spacing w:before="0" w:beforeAutospacing="0" w:after="0" w:afterAutospacing="0"/>
        <w:ind w:left="720"/>
        <w:rPr>
          <w:rFonts w:ascii="Garamond" w:hAnsi="Garamond"/>
          <w:sz w:val="22"/>
          <w:szCs w:val="22"/>
        </w:rPr>
      </w:pPr>
    </w:p>
    <w:p w14:paraId="273A318F" w14:textId="77777777" w:rsidR="00172095" w:rsidRDefault="009F0D4C" w:rsidP="00172095">
      <w:pPr>
        <w:pStyle w:val="NormalWeb"/>
        <w:shd w:val="clear" w:color="auto" w:fill="FFFFFF"/>
        <w:spacing w:before="0" w:beforeAutospacing="0" w:after="0" w:afterAutospacing="0"/>
        <w:rPr>
          <w:rFonts w:ascii="Work Sans" w:hAnsi="Work Sans"/>
          <w:color w:val="212529"/>
        </w:rPr>
      </w:pPr>
      <w:r>
        <w:rPr>
          <w:rFonts w:ascii="Work Sans" w:hAnsi="Work Sans"/>
          <w:color w:val="212529"/>
        </w:rPr>
        <w:t> </w:t>
      </w:r>
    </w:p>
    <w:p w14:paraId="5C239C4A" w14:textId="6E13D64F" w:rsidR="00172095" w:rsidRDefault="00DE16D7" w:rsidP="00172095">
      <w:pPr>
        <w:pStyle w:val="NormalWeb"/>
        <w:shd w:val="clear" w:color="auto" w:fill="FFFFFF"/>
        <w:spacing w:before="0" w:beforeAutospacing="0" w:after="0" w:afterAutospacing="0"/>
        <w:rPr>
          <w:rFonts w:ascii="Garamond" w:hAnsi="Garamond"/>
          <w:i/>
          <w:iCs/>
        </w:rPr>
      </w:pPr>
      <w:r w:rsidRPr="00DE16D7">
        <w:rPr>
          <w:rFonts w:ascii="Garamond" w:hAnsi="Garamond"/>
          <w:i/>
          <w:iCs/>
        </w:rPr>
        <w:t>Respectfully submitted by</w:t>
      </w:r>
      <w:r w:rsidR="00172095">
        <w:rPr>
          <w:rFonts w:ascii="Garamond" w:hAnsi="Garamond"/>
          <w:i/>
          <w:iCs/>
        </w:rPr>
        <w:t xml:space="preserve"> </w:t>
      </w:r>
      <w:r w:rsidRPr="00DE16D7">
        <w:rPr>
          <w:rFonts w:ascii="Garamond" w:hAnsi="Garamond"/>
          <w:i/>
          <w:iCs/>
        </w:rPr>
        <w:t>D. Pierotti, Recording Secretary</w:t>
      </w:r>
      <w:r w:rsidR="00172095">
        <w:rPr>
          <w:rFonts w:ascii="Garamond" w:hAnsi="Garamond"/>
          <w:i/>
          <w:iCs/>
        </w:rPr>
        <w:t xml:space="preserve">, </w:t>
      </w:r>
      <w:r w:rsidR="00CB3276">
        <w:rPr>
          <w:rFonts w:ascii="Garamond" w:hAnsi="Garamond"/>
          <w:i/>
          <w:iCs/>
        </w:rPr>
        <w:t>9</w:t>
      </w:r>
      <w:r w:rsidR="00464B62">
        <w:rPr>
          <w:rFonts w:ascii="Garamond" w:hAnsi="Garamond"/>
          <w:i/>
          <w:iCs/>
        </w:rPr>
        <w:t>/</w:t>
      </w:r>
      <w:r w:rsidR="00CB3276">
        <w:rPr>
          <w:rFonts w:ascii="Garamond" w:hAnsi="Garamond"/>
          <w:i/>
          <w:iCs/>
        </w:rPr>
        <w:t>9</w:t>
      </w:r>
      <w:r w:rsidR="004C7BCF">
        <w:rPr>
          <w:rFonts w:ascii="Garamond" w:hAnsi="Garamond"/>
          <w:i/>
          <w:iCs/>
        </w:rPr>
        <w:t>/24</w:t>
      </w:r>
      <w:r w:rsidR="00172095">
        <w:rPr>
          <w:rFonts w:ascii="Garamond" w:hAnsi="Garamond"/>
          <w:i/>
          <w:iCs/>
        </w:rPr>
        <w:t xml:space="preserve">. </w:t>
      </w:r>
    </w:p>
    <w:p w14:paraId="7DAC9FEE" w14:textId="7E8C0187" w:rsidR="00DE16D7" w:rsidRPr="00DE16D7" w:rsidRDefault="00DE16D7" w:rsidP="00172095">
      <w:pPr>
        <w:pStyle w:val="NormalWeb"/>
        <w:shd w:val="clear" w:color="auto" w:fill="FFFFFF"/>
        <w:spacing w:before="0" w:beforeAutospacing="0" w:after="0" w:afterAutospacing="0"/>
        <w:rPr>
          <w:rFonts w:ascii="Garamond" w:hAnsi="Garamond"/>
          <w:i/>
          <w:iCs/>
        </w:rPr>
      </w:pPr>
      <w:r w:rsidRPr="00DE16D7">
        <w:rPr>
          <w:rFonts w:ascii="Garamond" w:hAnsi="Garamond"/>
          <w:i/>
          <w:iCs/>
        </w:rPr>
        <w:t>The minutes were prepared from video.</w:t>
      </w:r>
    </w:p>
    <w:sectPr w:rsidR="00DE16D7" w:rsidRPr="00DE16D7" w:rsidSect="00683AD7">
      <w:headerReference w:type="default" r:id="rId23"/>
      <w:footerReference w:type="even" r:id="rId24"/>
      <w:footerReference w:type="default" r:id="rId25"/>
      <w:pgSz w:w="12240" w:h="15840"/>
      <w:pgMar w:top="720" w:right="720" w:bottom="720" w:left="720" w:header="720" w:footer="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3D4A" w14:textId="77777777" w:rsidR="00B96459" w:rsidRDefault="00B96459" w:rsidP="00F07888">
      <w:pPr>
        <w:spacing w:after="0" w:line="240" w:lineRule="auto"/>
      </w:pPr>
      <w:r>
        <w:separator/>
      </w:r>
    </w:p>
  </w:endnote>
  <w:endnote w:type="continuationSeparator" w:id="0">
    <w:p w14:paraId="55A315FE" w14:textId="77777777" w:rsidR="00B96459" w:rsidRDefault="00B96459" w:rsidP="00F0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4749751"/>
      <w:docPartObj>
        <w:docPartGallery w:val="Page Numbers (Bottom of Page)"/>
        <w:docPartUnique/>
      </w:docPartObj>
    </w:sdtPr>
    <w:sdtContent>
      <w:p w14:paraId="4088C6FE" w14:textId="6BB258A2" w:rsidR="00683AD7" w:rsidRDefault="00683AD7" w:rsidP="00D166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92F0C7" w14:textId="77777777" w:rsidR="00683AD7" w:rsidRDefault="00683AD7" w:rsidP="00683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49FA" w14:textId="1FDE6C8B" w:rsidR="00F07888" w:rsidRDefault="00F07888" w:rsidP="00683AD7">
    <w:pPr>
      <w:pStyle w:val="Footer"/>
      <w:ind w:right="360"/>
      <w:jc w:val="right"/>
    </w:pPr>
  </w:p>
  <w:p w14:paraId="47E10F8D" w14:textId="64716FA2" w:rsidR="00F07888" w:rsidRDefault="00683AD7">
    <w:pPr>
      <w:pStyle w:val="Footer"/>
    </w:pPr>
    <w:r>
      <w:t>Zoning Board of Appeals</w:t>
    </w:r>
    <w:r>
      <w:tab/>
    </w:r>
    <w:r>
      <w:tab/>
      <w:t>Meeting Minutes</w:t>
    </w:r>
  </w:p>
  <w:p w14:paraId="727FE0AB" w14:textId="3BC5650A" w:rsidR="00683AD7" w:rsidRDefault="00000000" w:rsidP="00683AD7">
    <w:pPr>
      <w:pStyle w:val="Footer"/>
      <w:framePr w:w="615" w:wrap="none" w:vAnchor="text" w:hAnchor="page" w:x="9425" w:y="10"/>
      <w:rPr>
        <w:rStyle w:val="PageNumber"/>
      </w:rPr>
    </w:pPr>
    <w:sdt>
      <w:sdtPr>
        <w:rPr>
          <w:rStyle w:val="PageNumber"/>
        </w:rPr>
        <w:id w:val="372500108"/>
        <w:docPartObj>
          <w:docPartGallery w:val="Page Numbers (Bottom of Page)"/>
          <w:docPartUnique/>
        </w:docPartObj>
      </w:sdtPr>
      <w:sdtContent>
        <w:r w:rsidR="00683AD7">
          <w:rPr>
            <w:rStyle w:val="PageNumber"/>
          </w:rPr>
          <w:fldChar w:fldCharType="begin"/>
        </w:r>
        <w:r w:rsidR="00683AD7">
          <w:rPr>
            <w:rStyle w:val="PageNumber"/>
          </w:rPr>
          <w:instrText xml:space="preserve"> PAGE </w:instrText>
        </w:r>
        <w:r w:rsidR="00683AD7">
          <w:rPr>
            <w:rStyle w:val="PageNumber"/>
          </w:rPr>
          <w:fldChar w:fldCharType="separate"/>
        </w:r>
        <w:r w:rsidR="00683AD7">
          <w:rPr>
            <w:rStyle w:val="PageNumber"/>
            <w:noProof/>
          </w:rPr>
          <w:t>1</w:t>
        </w:r>
        <w:r w:rsidR="00683AD7">
          <w:rPr>
            <w:rStyle w:val="PageNumber"/>
          </w:rPr>
          <w:fldChar w:fldCharType="end"/>
        </w:r>
      </w:sdtContent>
    </w:sdt>
    <w:r w:rsidR="00683AD7">
      <w:rPr>
        <w:rStyle w:val="PageNumber"/>
      </w:rPr>
      <w:t>/2</w:t>
    </w:r>
  </w:p>
  <w:p w14:paraId="15A43972" w14:textId="2A798BF3" w:rsidR="00683AD7" w:rsidRDefault="00683AD7">
    <w:pPr>
      <w:pStyle w:val="Footer"/>
    </w:pPr>
    <w:r>
      <w:t>September 4, 202</w:t>
    </w:r>
    <w:r>
      <w:tab/>
      <w:t xml:space="preserve">                                                                                                                              Page</w:t>
    </w:r>
    <w:r w:rsidR="00C55D4C">
      <w:t>:</w:t>
    </w:r>
    <w:r>
      <w:t xml:space="preserve"> </w:t>
    </w:r>
  </w:p>
  <w:p w14:paraId="2EF1DE76" w14:textId="77777777" w:rsidR="00683AD7" w:rsidRDefault="00683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8920" w14:textId="77777777" w:rsidR="00B96459" w:rsidRDefault="00B96459" w:rsidP="00F07888">
      <w:pPr>
        <w:spacing w:after="0" w:line="240" w:lineRule="auto"/>
      </w:pPr>
      <w:r>
        <w:separator/>
      </w:r>
    </w:p>
  </w:footnote>
  <w:footnote w:type="continuationSeparator" w:id="0">
    <w:p w14:paraId="3ABE42B6" w14:textId="77777777" w:rsidR="00B96459" w:rsidRDefault="00B96459" w:rsidP="00F07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A2C4" w14:textId="461D9C34" w:rsidR="00683AD7" w:rsidRDefault="00683AD7" w:rsidP="00683AD7">
    <w:pPr>
      <w:pStyle w:val="Header"/>
      <w:jc w:val="right"/>
    </w:pPr>
    <w: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07DB"/>
    <w:multiLevelType w:val="hybridMultilevel"/>
    <w:tmpl w:val="F7923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73D0"/>
    <w:multiLevelType w:val="hybridMultilevel"/>
    <w:tmpl w:val="BCE2A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D17D7"/>
    <w:multiLevelType w:val="hybridMultilevel"/>
    <w:tmpl w:val="7FA2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95662"/>
    <w:multiLevelType w:val="hybridMultilevel"/>
    <w:tmpl w:val="89AAC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8559F"/>
    <w:multiLevelType w:val="multilevel"/>
    <w:tmpl w:val="D6E2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A5FB0"/>
    <w:multiLevelType w:val="multilevel"/>
    <w:tmpl w:val="4B52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C34DD"/>
    <w:multiLevelType w:val="hybridMultilevel"/>
    <w:tmpl w:val="9BF2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16EF6"/>
    <w:multiLevelType w:val="multilevel"/>
    <w:tmpl w:val="52B44F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F1951D6"/>
    <w:multiLevelType w:val="multilevel"/>
    <w:tmpl w:val="64A4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53812"/>
    <w:multiLevelType w:val="multilevel"/>
    <w:tmpl w:val="A312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76461"/>
    <w:multiLevelType w:val="multilevel"/>
    <w:tmpl w:val="6684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A27478"/>
    <w:multiLevelType w:val="hybridMultilevel"/>
    <w:tmpl w:val="2DA2F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724F7"/>
    <w:multiLevelType w:val="multilevel"/>
    <w:tmpl w:val="8B9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6F5611"/>
    <w:multiLevelType w:val="hybridMultilevel"/>
    <w:tmpl w:val="40740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C2055"/>
    <w:multiLevelType w:val="multilevel"/>
    <w:tmpl w:val="39D4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A713E"/>
    <w:multiLevelType w:val="multilevel"/>
    <w:tmpl w:val="376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1239E"/>
    <w:multiLevelType w:val="multilevel"/>
    <w:tmpl w:val="43C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960367">
    <w:abstractNumId w:val="3"/>
  </w:num>
  <w:num w:numId="2" w16cid:durableId="826090081">
    <w:abstractNumId w:val="15"/>
  </w:num>
  <w:num w:numId="3" w16cid:durableId="1930383221">
    <w:abstractNumId w:val="1"/>
  </w:num>
  <w:num w:numId="4" w16cid:durableId="1392458322">
    <w:abstractNumId w:val="2"/>
  </w:num>
  <w:num w:numId="5" w16cid:durableId="1717007016">
    <w:abstractNumId w:val="11"/>
  </w:num>
  <w:num w:numId="6" w16cid:durableId="31461948">
    <w:abstractNumId w:val="10"/>
  </w:num>
  <w:num w:numId="7" w16cid:durableId="2138377666">
    <w:abstractNumId w:val="7"/>
  </w:num>
  <w:num w:numId="8" w16cid:durableId="1124887815">
    <w:abstractNumId w:val="13"/>
  </w:num>
  <w:num w:numId="9" w16cid:durableId="484710377">
    <w:abstractNumId w:val="9"/>
  </w:num>
  <w:num w:numId="10" w16cid:durableId="90711850">
    <w:abstractNumId w:val="6"/>
  </w:num>
  <w:num w:numId="11" w16cid:durableId="1484346325">
    <w:abstractNumId w:val="14"/>
  </w:num>
  <w:num w:numId="12" w16cid:durableId="1969621358">
    <w:abstractNumId w:val="12"/>
  </w:num>
  <w:num w:numId="13" w16cid:durableId="529339818">
    <w:abstractNumId w:val="16"/>
  </w:num>
  <w:num w:numId="14" w16cid:durableId="150368014">
    <w:abstractNumId w:val="8"/>
  </w:num>
  <w:num w:numId="15" w16cid:durableId="2006399494">
    <w:abstractNumId w:val="5"/>
  </w:num>
  <w:num w:numId="16" w16cid:durableId="2055352509">
    <w:abstractNumId w:val="4"/>
  </w:num>
  <w:num w:numId="17" w16cid:durableId="101241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5F"/>
    <w:rsid w:val="00030791"/>
    <w:rsid w:val="00066B14"/>
    <w:rsid w:val="00091128"/>
    <w:rsid w:val="000A4DA9"/>
    <w:rsid w:val="000B49A7"/>
    <w:rsid w:val="000C1D67"/>
    <w:rsid w:val="000D2311"/>
    <w:rsid w:val="000D231F"/>
    <w:rsid w:val="0017059B"/>
    <w:rsid w:val="00172095"/>
    <w:rsid w:val="00175473"/>
    <w:rsid w:val="001E799F"/>
    <w:rsid w:val="0026708C"/>
    <w:rsid w:val="00277FDB"/>
    <w:rsid w:val="00286502"/>
    <w:rsid w:val="002A7991"/>
    <w:rsid w:val="002B5524"/>
    <w:rsid w:val="002C632C"/>
    <w:rsid w:val="002E4E4C"/>
    <w:rsid w:val="00307A3D"/>
    <w:rsid w:val="00327ED3"/>
    <w:rsid w:val="00330515"/>
    <w:rsid w:val="00335D05"/>
    <w:rsid w:val="00346FEA"/>
    <w:rsid w:val="004000EA"/>
    <w:rsid w:val="00431FE4"/>
    <w:rsid w:val="00432823"/>
    <w:rsid w:val="004329ED"/>
    <w:rsid w:val="00447DAD"/>
    <w:rsid w:val="004504DA"/>
    <w:rsid w:val="00464B62"/>
    <w:rsid w:val="004C7BCF"/>
    <w:rsid w:val="004D0840"/>
    <w:rsid w:val="004D0E8F"/>
    <w:rsid w:val="004E0366"/>
    <w:rsid w:val="00526DC6"/>
    <w:rsid w:val="005A6952"/>
    <w:rsid w:val="005B2144"/>
    <w:rsid w:val="005C7642"/>
    <w:rsid w:val="005E022B"/>
    <w:rsid w:val="006310D4"/>
    <w:rsid w:val="0063559B"/>
    <w:rsid w:val="006571FC"/>
    <w:rsid w:val="00660047"/>
    <w:rsid w:val="00683AD7"/>
    <w:rsid w:val="006A5258"/>
    <w:rsid w:val="006B1F80"/>
    <w:rsid w:val="006C1874"/>
    <w:rsid w:val="006F44D2"/>
    <w:rsid w:val="00713065"/>
    <w:rsid w:val="007D3A10"/>
    <w:rsid w:val="007E3755"/>
    <w:rsid w:val="00854C6F"/>
    <w:rsid w:val="008828AC"/>
    <w:rsid w:val="008979DB"/>
    <w:rsid w:val="00897D36"/>
    <w:rsid w:val="00916547"/>
    <w:rsid w:val="009200FC"/>
    <w:rsid w:val="00976282"/>
    <w:rsid w:val="00984E83"/>
    <w:rsid w:val="00993E10"/>
    <w:rsid w:val="009A1728"/>
    <w:rsid w:val="009C459B"/>
    <w:rsid w:val="009D607D"/>
    <w:rsid w:val="009E6DF9"/>
    <w:rsid w:val="009F0D4C"/>
    <w:rsid w:val="009F6130"/>
    <w:rsid w:val="00A01E14"/>
    <w:rsid w:val="00AA0FFC"/>
    <w:rsid w:val="00AB070D"/>
    <w:rsid w:val="00AC3BE6"/>
    <w:rsid w:val="00AD1867"/>
    <w:rsid w:val="00B11F15"/>
    <w:rsid w:val="00B22624"/>
    <w:rsid w:val="00B51239"/>
    <w:rsid w:val="00B70782"/>
    <w:rsid w:val="00B74D85"/>
    <w:rsid w:val="00B80793"/>
    <w:rsid w:val="00B96459"/>
    <w:rsid w:val="00BC4CEE"/>
    <w:rsid w:val="00BF0692"/>
    <w:rsid w:val="00C55D4C"/>
    <w:rsid w:val="00C62371"/>
    <w:rsid w:val="00CB3276"/>
    <w:rsid w:val="00CC0A57"/>
    <w:rsid w:val="00D05997"/>
    <w:rsid w:val="00D210C3"/>
    <w:rsid w:val="00D414D7"/>
    <w:rsid w:val="00D6075F"/>
    <w:rsid w:val="00D73A80"/>
    <w:rsid w:val="00D83D70"/>
    <w:rsid w:val="00DD2328"/>
    <w:rsid w:val="00DE16D7"/>
    <w:rsid w:val="00DF1D04"/>
    <w:rsid w:val="00E25675"/>
    <w:rsid w:val="00E34F0A"/>
    <w:rsid w:val="00E53604"/>
    <w:rsid w:val="00E57870"/>
    <w:rsid w:val="00EA4141"/>
    <w:rsid w:val="00EB2D75"/>
    <w:rsid w:val="00EE3650"/>
    <w:rsid w:val="00EE4690"/>
    <w:rsid w:val="00EF118B"/>
    <w:rsid w:val="00EF4328"/>
    <w:rsid w:val="00F07888"/>
    <w:rsid w:val="00F45B03"/>
    <w:rsid w:val="00F61F29"/>
    <w:rsid w:val="00F777A9"/>
    <w:rsid w:val="00F83E9F"/>
    <w:rsid w:val="00FB5FF5"/>
    <w:rsid w:val="00FE5500"/>
    <w:rsid w:val="00FE5556"/>
    <w:rsid w:val="00FE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8D47"/>
  <w15:docId w15:val="{C3C3AB7C-3032-4E13-92A3-A2DAAED5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328"/>
    <w:pPr>
      <w:ind w:left="720"/>
      <w:contextualSpacing/>
    </w:pPr>
  </w:style>
  <w:style w:type="character" w:styleId="Hyperlink">
    <w:name w:val="Hyperlink"/>
    <w:basedOn w:val="DefaultParagraphFont"/>
    <w:uiPriority w:val="99"/>
    <w:unhideWhenUsed/>
    <w:rsid w:val="00EA4141"/>
    <w:rPr>
      <w:color w:val="0000FF"/>
      <w:u w:val="single"/>
    </w:rPr>
  </w:style>
  <w:style w:type="paragraph" w:styleId="Header">
    <w:name w:val="header"/>
    <w:basedOn w:val="Normal"/>
    <w:link w:val="HeaderChar"/>
    <w:uiPriority w:val="99"/>
    <w:unhideWhenUsed/>
    <w:rsid w:val="00F07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888"/>
  </w:style>
  <w:style w:type="paragraph" w:styleId="Footer">
    <w:name w:val="footer"/>
    <w:basedOn w:val="Normal"/>
    <w:link w:val="FooterChar"/>
    <w:uiPriority w:val="99"/>
    <w:unhideWhenUsed/>
    <w:rsid w:val="00F07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888"/>
  </w:style>
  <w:style w:type="character" w:styleId="Strong">
    <w:name w:val="Strong"/>
    <w:basedOn w:val="DefaultParagraphFont"/>
    <w:uiPriority w:val="22"/>
    <w:qFormat/>
    <w:rsid w:val="00B74D85"/>
    <w:rPr>
      <w:b/>
      <w:bCs/>
    </w:rPr>
  </w:style>
  <w:style w:type="character" w:styleId="FollowedHyperlink">
    <w:name w:val="FollowedHyperlink"/>
    <w:basedOn w:val="DefaultParagraphFont"/>
    <w:uiPriority w:val="99"/>
    <w:semiHidden/>
    <w:unhideWhenUsed/>
    <w:rsid w:val="00B74D85"/>
    <w:rPr>
      <w:color w:val="954F72" w:themeColor="followedHyperlink"/>
      <w:u w:val="single"/>
    </w:rPr>
  </w:style>
  <w:style w:type="paragraph" w:styleId="NormalWeb">
    <w:name w:val="Normal (Web)"/>
    <w:basedOn w:val="Normal"/>
    <w:uiPriority w:val="99"/>
    <w:unhideWhenUsed/>
    <w:rsid w:val="009F0D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307A3D"/>
    <w:rPr>
      <w:color w:val="605E5C"/>
      <w:shd w:val="clear" w:color="auto" w:fill="E1DFDD"/>
    </w:rPr>
  </w:style>
  <w:style w:type="character" w:styleId="PageNumber">
    <w:name w:val="page number"/>
    <w:basedOn w:val="DefaultParagraphFont"/>
    <w:uiPriority w:val="99"/>
    <w:semiHidden/>
    <w:unhideWhenUsed/>
    <w:rsid w:val="0068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637">
      <w:bodyDiv w:val="1"/>
      <w:marLeft w:val="0"/>
      <w:marRight w:val="0"/>
      <w:marTop w:val="0"/>
      <w:marBottom w:val="0"/>
      <w:divBdr>
        <w:top w:val="none" w:sz="0" w:space="0" w:color="auto"/>
        <w:left w:val="none" w:sz="0" w:space="0" w:color="auto"/>
        <w:bottom w:val="none" w:sz="0" w:space="0" w:color="auto"/>
        <w:right w:val="none" w:sz="0" w:space="0" w:color="auto"/>
      </w:divBdr>
    </w:div>
    <w:div w:id="251593144">
      <w:bodyDiv w:val="1"/>
      <w:marLeft w:val="0"/>
      <w:marRight w:val="0"/>
      <w:marTop w:val="0"/>
      <w:marBottom w:val="0"/>
      <w:divBdr>
        <w:top w:val="none" w:sz="0" w:space="0" w:color="auto"/>
        <w:left w:val="none" w:sz="0" w:space="0" w:color="auto"/>
        <w:bottom w:val="none" w:sz="0" w:space="0" w:color="auto"/>
        <w:right w:val="none" w:sz="0" w:space="0" w:color="auto"/>
      </w:divBdr>
    </w:div>
    <w:div w:id="386880505">
      <w:bodyDiv w:val="1"/>
      <w:marLeft w:val="0"/>
      <w:marRight w:val="0"/>
      <w:marTop w:val="0"/>
      <w:marBottom w:val="0"/>
      <w:divBdr>
        <w:top w:val="none" w:sz="0" w:space="0" w:color="auto"/>
        <w:left w:val="none" w:sz="0" w:space="0" w:color="auto"/>
        <w:bottom w:val="none" w:sz="0" w:space="0" w:color="auto"/>
        <w:right w:val="none" w:sz="0" w:space="0" w:color="auto"/>
      </w:divBdr>
    </w:div>
    <w:div w:id="462122225">
      <w:bodyDiv w:val="1"/>
      <w:marLeft w:val="0"/>
      <w:marRight w:val="0"/>
      <w:marTop w:val="0"/>
      <w:marBottom w:val="0"/>
      <w:divBdr>
        <w:top w:val="none" w:sz="0" w:space="0" w:color="auto"/>
        <w:left w:val="none" w:sz="0" w:space="0" w:color="auto"/>
        <w:bottom w:val="none" w:sz="0" w:space="0" w:color="auto"/>
        <w:right w:val="none" w:sz="0" w:space="0" w:color="auto"/>
      </w:divBdr>
    </w:div>
    <w:div w:id="1126893949">
      <w:bodyDiv w:val="1"/>
      <w:marLeft w:val="0"/>
      <w:marRight w:val="0"/>
      <w:marTop w:val="0"/>
      <w:marBottom w:val="0"/>
      <w:divBdr>
        <w:top w:val="none" w:sz="0" w:space="0" w:color="auto"/>
        <w:left w:val="none" w:sz="0" w:space="0" w:color="auto"/>
        <w:bottom w:val="none" w:sz="0" w:space="0" w:color="auto"/>
        <w:right w:val="none" w:sz="0" w:space="0" w:color="auto"/>
      </w:divBdr>
    </w:div>
    <w:div w:id="1623875831">
      <w:bodyDiv w:val="1"/>
      <w:marLeft w:val="0"/>
      <w:marRight w:val="0"/>
      <w:marTop w:val="0"/>
      <w:marBottom w:val="0"/>
      <w:divBdr>
        <w:top w:val="none" w:sz="0" w:space="0" w:color="auto"/>
        <w:left w:val="none" w:sz="0" w:space="0" w:color="auto"/>
        <w:bottom w:val="none" w:sz="0" w:space="0" w:color="auto"/>
        <w:right w:val="none" w:sz="0" w:space="0" w:color="auto"/>
      </w:divBdr>
    </w:div>
    <w:div w:id="1680883763">
      <w:bodyDiv w:val="1"/>
      <w:marLeft w:val="0"/>
      <w:marRight w:val="0"/>
      <w:marTop w:val="0"/>
      <w:marBottom w:val="0"/>
      <w:divBdr>
        <w:top w:val="none" w:sz="0" w:space="0" w:color="auto"/>
        <w:left w:val="none" w:sz="0" w:space="0" w:color="auto"/>
        <w:bottom w:val="none" w:sz="0" w:space="0" w:color="auto"/>
        <w:right w:val="none" w:sz="0" w:space="0" w:color="auto"/>
      </w:divBdr>
    </w:div>
    <w:div w:id="2146967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miltonma.gov/wp-content/uploads/2021/11/06-05-24-DRAFT-MINUTES.pdf" TargetMode="External"/><Relationship Id="rId13" Type="http://schemas.openxmlformats.org/officeDocument/2006/relationships/hyperlink" Target="https://hamiltonma.gov/wp-content/uploads/2024/08/75-Lake-Shore-Avenue-Application.pdf" TargetMode="External"/><Relationship Id="rId18" Type="http://schemas.openxmlformats.org/officeDocument/2006/relationships/hyperlink" Target="https://hamiltonma.gov/wp-content/uploads/2024/08/22-Elliott-St-Application.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amiltonma.gov/wp-content/uploads/2024/08/85-Woodland-Mead-Plans.pdf" TargetMode="External"/><Relationship Id="rId7" Type="http://schemas.openxmlformats.org/officeDocument/2006/relationships/image" Target="media/image1.png"/><Relationship Id="rId12" Type="http://schemas.openxmlformats.org/officeDocument/2006/relationships/hyperlink" Target="https://hamiltonma.gov/wp-content/uploads/2024/08/20-Rust-Street-Plans.pdf" TargetMode="External"/><Relationship Id="rId17" Type="http://schemas.openxmlformats.org/officeDocument/2006/relationships/hyperlink" Target="https://hamiltonma.gov/wp-content/uploads/2024/08/Support-letter-from-neighbor-Donovan-for-75-Lake-Shore-Ave.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hamiltonma.gov/wp-content/uploads/2024/09/Updated-Plan-following-Conservation-Commission-Comments-9-3-24.pdf" TargetMode="External"/><Relationship Id="rId20" Type="http://schemas.openxmlformats.org/officeDocument/2006/relationships/hyperlink" Target="https://hamiltonma.gov/wp-content/uploads/2024/08/85-Woodland-Mead-Applica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miltonma.gov/wp-content/uploads/2024/08/20-Rust-Street-Application.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amiltonma.gov/wp-content/uploads/2024/09/75-Lake-Shore-Updated-Plan-Received-9-3-2024.pdf" TargetMode="External"/><Relationship Id="rId23" Type="http://schemas.openxmlformats.org/officeDocument/2006/relationships/header" Target="header1.xml"/><Relationship Id="rId10" Type="http://schemas.openxmlformats.org/officeDocument/2006/relationships/hyperlink" Target="https://hamiltonma.gov/wp-content/uploads/2021/11/September-24-2024-Memo-for-Board-Members-from-Building-Inspector.pdf" TargetMode="External"/><Relationship Id="rId19" Type="http://schemas.openxmlformats.org/officeDocument/2006/relationships/hyperlink" Target="https://hamiltonma.gov/wp-content/uploads/2024/08/22-Elliott-St-Site-Plan.pdf" TargetMode="External"/><Relationship Id="rId4" Type="http://schemas.openxmlformats.org/officeDocument/2006/relationships/webSettings" Target="webSettings.xml"/><Relationship Id="rId9" Type="http://schemas.openxmlformats.org/officeDocument/2006/relationships/hyperlink" Target="https://hamiltonma.gov/wp-content/uploads/2021/11/08-07-24-DRAFT-MINUTES.pdf" TargetMode="External"/><Relationship Id="rId14" Type="http://schemas.openxmlformats.org/officeDocument/2006/relationships/hyperlink" Target="https://hamiltonma.gov/wp-content/uploads/2024/08/75-Lake-Shore-Avenue-Plans.pdf" TargetMode="External"/><Relationship Id="rId22" Type="http://schemas.openxmlformats.org/officeDocument/2006/relationships/hyperlink" Target="https://hamiltonma.gov/wp-content/uploads/2024/08/Comments-from-Board-of-Health-Septic-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5513</TotalTime>
  <Pages>2</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Pierotti</dc:creator>
  <cp:keywords/>
  <dc:description/>
  <cp:lastModifiedBy>Catherine Tinsley</cp:lastModifiedBy>
  <cp:revision>9</cp:revision>
  <dcterms:created xsi:type="dcterms:W3CDTF">2024-09-05T20:29:00Z</dcterms:created>
  <dcterms:modified xsi:type="dcterms:W3CDTF">2024-09-09T17:47:00Z</dcterms:modified>
</cp:coreProperties>
</file>