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9DEB" w14:textId="0B8E6186" w:rsidR="0091110B" w:rsidRPr="0091110B" w:rsidRDefault="00A759D4" w:rsidP="0091110B">
      <w:pPr>
        <w:spacing w:after="200" w:line="276" w:lineRule="auto"/>
        <w:jc w:val="center"/>
        <w:rPr>
          <w:rFonts w:ascii="Calibri" w:eastAsia="Calibri" w:hAnsi="Calibri" w:cs="Times New Roman"/>
          <w:b/>
          <w:sz w:val="24"/>
          <w:szCs w:val="24"/>
        </w:rPr>
      </w:pPr>
      <w:r>
        <w:rPr>
          <w:rFonts w:ascii="Calibri" w:eastAsia="Calibri" w:hAnsi="Calibri" w:cs="Times New Roman"/>
          <w:b/>
          <w:sz w:val="24"/>
          <w:szCs w:val="24"/>
        </w:rPr>
        <w:t xml:space="preserve"> </w:t>
      </w:r>
      <w:r w:rsidR="0091110B" w:rsidRPr="0091110B">
        <w:rPr>
          <w:rFonts w:ascii="Calibri" w:eastAsia="Calibri" w:hAnsi="Calibri" w:cs="Times New Roman"/>
          <w:b/>
          <w:sz w:val="24"/>
          <w:szCs w:val="24"/>
        </w:rPr>
        <w:t xml:space="preserve">Hamilton Board of Health                                                                                                                Meeting Minutes                                                                                                                        </w:t>
      </w:r>
      <w:r w:rsidR="009A2FC6">
        <w:rPr>
          <w:rFonts w:ascii="Calibri" w:eastAsia="Calibri" w:hAnsi="Calibri" w:cs="Times New Roman"/>
          <w:b/>
          <w:sz w:val="24"/>
          <w:szCs w:val="24"/>
        </w:rPr>
        <w:t xml:space="preserve"> </w:t>
      </w:r>
      <w:r w:rsidR="002F2EA4">
        <w:rPr>
          <w:rFonts w:ascii="Calibri" w:eastAsia="Calibri" w:hAnsi="Calibri" w:cs="Times New Roman"/>
          <w:b/>
          <w:sz w:val="24"/>
          <w:szCs w:val="24"/>
        </w:rPr>
        <w:t xml:space="preserve"> </w:t>
      </w:r>
      <w:r w:rsidR="00082905">
        <w:rPr>
          <w:rFonts w:ascii="Calibri" w:eastAsia="Calibri" w:hAnsi="Calibri" w:cs="Times New Roman"/>
          <w:b/>
          <w:sz w:val="24"/>
          <w:szCs w:val="24"/>
        </w:rPr>
        <w:t xml:space="preserve">            Tuesday October 8</w:t>
      </w:r>
      <w:r w:rsidR="0091110B" w:rsidRPr="0091110B">
        <w:rPr>
          <w:rFonts w:ascii="Calibri" w:eastAsia="Calibri" w:hAnsi="Calibri" w:cs="Times New Roman"/>
          <w:b/>
          <w:sz w:val="24"/>
          <w:szCs w:val="24"/>
        </w:rPr>
        <w:t xml:space="preserve"> , 2024</w:t>
      </w:r>
      <w:r w:rsidR="00B7649A">
        <w:rPr>
          <w:rFonts w:ascii="Calibri" w:eastAsia="Calibri" w:hAnsi="Calibri" w:cs="Times New Roman"/>
          <w:b/>
          <w:sz w:val="24"/>
          <w:szCs w:val="24"/>
        </w:rPr>
        <w:br/>
        <w:t>Senior Center</w:t>
      </w:r>
      <w:r w:rsidR="0091110B" w:rsidRPr="0091110B">
        <w:rPr>
          <w:rFonts w:ascii="Calibri" w:eastAsia="Calibri" w:hAnsi="Calibri" w:cs="Times New Roman"/>
          <w:b/>
          <w:sz w:val="24"/>
          <w:szCs w:val="24"/>
        </w:rPr>
        <w:t xml:space="preserve">          </w:t>
      </w:r>
      <w:r w:rsidR="008155C3">
        <w:rPr>
          <w:rFonts w:ascii="Calibri" w:eastAsia="Calibri" w:hAnsi="Calibri" w:cs="Times New Roman"/>
          <w:b/>
          <w:sz w:val="24"/>
          <w:szCs w:val="24"/>
        </w:rPr>
        <w:t xml:space="preserve"> </w:t>
      </w:r>
      <w:r w:rsidR="0091110B" w:rsidRPr="0091110B">
        <w:rPr>
          <w:rFonts w:ascii="Calibri" w:eastAsia="Calibri" w:hAnsi="Calibri" w:cs="Times New Roman"/>
          <w:b/>
          <w:sz w:val="24"/>
          <w:szCs w:val="24"/>
        </w:rPr>
        <w:t xml:space="preserve">                                                                                                                                                                                                                                                        299 Bay Rd., S. Hamilton, MA</w:t>
      </w:r>
    </w:p>
    <w:p w14:paraId="4097EB88" w14:textId="77777777" w:rsidR="0091110B" w:rsidRPr="0091110B" w:rsidRDefault="0091110B" w:rsidP="0091110B">
      <w:pPr>
        <w:spacing w:after="200" w:line="276" w:lineRule="auto"/>
        <w:rPr>
          <w:rFonts w:ascii="Calibri" w:eastAsia="Calibri" w:hAnsi="Calibri" w:cs="Times New Roman"/>
        </w:rPr>
      </w:pPr>
    </w:p>
    <w:p w14:paraId="1F338BDD" w14:textId="619E785F" w:rsidR="009576CA" w:rsidRDefault="0091110B" w:rsidP="0091110B">
      <w:pPr>
        <w:spacing w:after="200" w:line="276" w:lineRule="auto"/>
        <w:rPr>
          <w:rFonts w:ascii="Calibri" w:eastAsia="Calibri" w:hAnsi="Calibri" w:cs="Times New Roman"/>
        </w:rPr>
      </w:pPr>
      <w:r w:rsidRPr="0091110B">
        <w:rPr>
          <w:rFonts w:ascii="Calibri" w:eastAsia="Calibri" w:hAnsi="Calibri" w:cs="Times New Roman"/>
          <w:b/>
        </w:rPr>
        <w:t>Members Present</w:t>
      </w:r>
      <w:r w:rsidR="006F1C85">
        <w:rPr>
          <w:rFonts w:ascii="Calibri" w:eastAsia="Calibri" w:hAnsi="Calibri" w:cs="Times New Roman"/>
        </w:rPr>
        <w:t xml:space="preserve">:   David Smith, Chairman, </w:t>
      </w:r>
      <w:r w:rsidRPr="0091110B">
        <w:rPr>
          <w:rFonts w:ascii="Calibri" w:eastAsia="Calibri" w:hAnsi="Calibri" w:cs="Times New Roman"/>
        </w:rPr>
        <w:t>Jean E. Ramsey, MD MPH</w:t>
      </w:r>
      <w:r w:rsidR="006F1C85">
        <w:rPr>
          <w:rFonts w:ascii="Calibri" w:eastAsia="Calibri" w:hAnsi="Calibri" w:cs="Times New Roman"/>
        </w:rPr>
        <w:t>,</w:t>
      </w:r>
      <w:r w:rsidR="00082905" w:rsidRPr="00082905">
        <w:rPr>
          <w:rFonts w:ascii="Calibri" w:eastAsia="Calibri" w:hAnsi="Calibri" w:cs="Times New Roman"/>
        </w:rPr>
        <w:t xml:space="preserve"> </w:t>
      </w:r>
      <w:r w:rsidR="00082905" w:rsidRPr="0091110B">
        <w:rPr>
          <w:rFonts w:ascii="Calibri" w:eastAsia="Calibri" w:hAnsi="Calibri" w:cs="Times New Roman"/>
        </w:rPr>
        <w:t>Dr. Giselle Perez</w:t>
      </w:r>
      <w:r w:rsidR="00082905">
        <w:rPr>
          <w:rFonts w:ascii="Calibri" w:eastAsia="Calibri" w:hAnsi="Calibri" w:cs="Times New Roman"/>
        </w:rPr>
        <w:t xml:space="preserve">   </w:t>
      </w:r>
      <w:r w:rsidR="009576CA">
        <w:rPr>
          <w:rFonts w:ascii="Calibri" w:eastAsia="Calibri" w:hAnsi="Calibri" w:cs="Times New Roman"/>
        </w:rPr>
        <w:t xml:space="preserve">                                         </w:t>
      </w:r>
      <w:r w:rsidR="004A1A79" w:rsidRPr="0091110B">
        <w:rPr>
          <w:rFonts w:ascii="Calibri" w:eastAsia="Calibri" w:hAnsi="Calibri" w:cs="Times New Roman"/>
        </w:rPr>
        <w:t xml:space="preserve"> </w:t>
      </w:r>
    </w:p>
    <w:p w14:paraId="096AC056" w14:textId="4F152EBE" w:rsidR="0091110B" w:rsidRPr="0091110B" w:rsidRDefault="004A1A79" w:rsidP="0091110B">
      <w:pPr>
        <w:spacing w:after="200" w:line="276" w:lineRule="auto"/>
        <w:rPr>
          <w:rFonts w:ascii="Calibri" w:eastAsia="Calibri" w:hAnsi="Calibri" w:cs="Times New Roman"/>
        </w:rPr>
      </w:pPr>
      <w:r>
        <w:rPr>
          <w:rFonts w:ascii="Calibri" w:eastAsia="Calibri" w:hAnsi="Calibri" w:cs="Times New Roman"/>
        </w:rPr>
        <w:t xml:space="preserve"> </w:t>
      </w:r>
      <w:r w:rsidR="00B772E9">
        <w:rPr>
          <w:rFonts w:ascii="Calibri" w:eastAsia="Calibri" w:hAnsi="Calibri" w:cs="Times New Roman"/>
          <w:b/>
        </w:rPr>
        <w:t>O</w:t>
      </w:r>
      <w:r w:rsidR="0091110B" w:rsidRPr="0091110B">
        <w:rPr>
          <w:rFonts w:ascii="Calibri" w:eastAsia="Calibri" w:hAnsi="Calibri" w:cs="Times New Roman"/>
          <w:b/>
        </w:rPr>
        <w:t>thers Present</w:t>
      </w:r>
      <w:r w:rsidR="0091110B" w:rsidRPr="0091110B">
        <w:rPr>
          <w:rFonts w:ascii="Calibri" w:eastAsia="Calibri" w:hAnsi="Calibri" w:cs="Times New Roman"/>
        </w:rPr>
        <w:t xml:space="preserve">:  Dennis </w:t>
      </w:r>
      <w:r w:rsidR="006F1C85">
        <w:rPr>
          <w:rFonts w:ascii="Calibri" w:eastAsia="Calibri" w:hAnsi="Calibri" w:cs="Times New Roman"/>
        </w:rPr>
        <w:t>Palazzo (Director of H</w:t>
      </w:r>
      <w:r w:rsidR="0091110B" w:rsidRPr="0091110B">
        <w:rPr>
          <w:rFonts w:ascii="Calibri" w:eastAsia="Calibri" w:hAnsi="Calibri" w:cs="Times New Roman"/>
        </w:rPr>
        <w:t>ealth), Judith Ryan (Hamilton Pub</w:t>
      </w:r>
      <w:r w:rsidR="006A3F47">
        <w:rPr>
          <w:rFonts w:ascii="Calibri" w:eastAsia="Calibri" w:hAnsi="Calibri" w:cs="Times New Roman"/>
        </w:rPr>
        <w:t>lic Health Nurse), Paul Ve</w:t>
      </w:r>
      <w:r w:rsidR="00B30290">
        <w:rPr>
          <w:rFonts w:ascii="Calibri" w:eastAsia="Calibri" w:hAnsi="Calibri" w:cs="Times New Roman"/>
        </w:rPr>
        <w:t>r</w:t>
      </w:r>
      <w:r w:rsidR="006A3F47">
        <w:rPr>
          <w:rFonts w:ascii="Calibri" w:eastAsia="Calibri" w:hAnsi="Calibri" w:cs="Times New Roman"/>
        </w:rPr>
        <w:t>nucci</w:t>
      </w:r>
      <w:r w:rsidR="00B73BD9">
        <w:rPr>
          <w:rFonts w:ascii="Calibri" w:eastAsia="Calibri" w:hAnsi="Calibri" w:cs="Times New Roman"/>
        </w:rPr>
        <w:t xml:space="preserve"> (Regional Coordinator)</w:t>
      </w:r>
      <w:r w:rsidR="00082905">
        <w:rPr>
          <w:rFonts w:ascii="Calibri" w:eastAsia="Calibri" w:hAnsi="Calibri" w:cs="Times New Roman"/>
        </w:rPr>
        <w:t>, Peter Mirandi (consultant)</w:t>
      </w:r>
      <w:r w:rsidR="000B1549">
        <w:rPr>
          <w:rFonts w:ascii="Calibri" w:eastAsia="Calibri" w:hAnsi="Calibri" w:cs="Times New Roman"/>
        </w:rPr>
        <w:t xml:space="preserve">, </w:t>
      </w:r>
      <w:proofErr w:type="gramStart"/>
      <w:r w:rsidR="000B1549">
        <w:rPr>
          <w:rFonts w:ascii="Calibri" w:eastAsia="Calibri" w:hAnsi="Calibri" w:cs="Times New Roman"/>
        </w:rPr>
        <w:t>Joe</w:t>
      </w:r>
      <w:proofErr w:type="gramEnd"/>
      <w:r w:rsidR="000B1549">
        <w:rPr>
          <w:rFonts w:ascii="Calibri" w:eastAsia="Calibri" w:hAnsi="Calibri" w:cs="Times New Roman"/>
        </w:rPr>
        <w:t xml:space="preserve"> Dome</w:t>
      </w:r>
      <w:r w:rsidR="00687834">
        <w:rPr>
          <w:rFonts w:ascii="Calibri" w:eastAsia="Calibri" w:hAnsi="Calibri" w:cs="Times New Roman"/>
        </w:rPr>
        <w:t>l</w:t>
      </w:r>
      <w:r w:rsidR="000B1549">
        <w:rPr>
          <w:rFonts w:ascii="Calibri" w:eastAsia="Calibri" w:hAnsi="Calibri" w:cs="Times New Roman"/>
        </w:rPr>
        <w:t>owic</w:t>
      </w:r>
      <w:r w:rsidR="006F1C85">
        <w:rPr>
          <w:rFonts w:ascii="Calibri" w:eastAsia="Calibri" w:hAnsi="Calibri" w:cs="Times New Roman"/>
        </w:rPr>
        <w:t>z (Town M</w:t>
      </w:r>
      <w:r w:rsidR="00687834">
        <w:rPr>
          <w:rFonts w:ascii="Calibri" w:eastAsia="Calibri" w:hAnsi="Calibri" w:cs="Times New Roman"/>
        </w:rPr>
        <w:t>anager)</w:t>
      </w:r>
    </w:p>
    <w:p w14:paraId="5F614FE6" w14:textId="77777777" w:rsidR="008F07C6" w:rsidRDefault="0091110B" w:rsidP="008F07C6">
      <w:pPr>
        <w:spacing w:after="200" w:line="276" w:lineRule="auto"/>
        <w:rPr>
          <w:rFonts w:ascii="Calibri" w:eastAsia="Calibri" w:hAnsi="Calibri" w:cs="Times New Roman"/>
        </w:rPr>
      </w:pPr>
      <w:r w:rsidRPr="0091110B">
        <w:rPr>
          <w:rFonts w:ascii="Calibri" w:eastAsia="Calibri" w:hAnsi="Calibri" w:cs="Times New Roman"/>
          <w:b/>
        </w:rPr>
        <w:t>Call to order</w:t>
      </w:r>
      <w:r w:rsidRPr="0091110B">
        <w:rPr>
          <w:rFonts w:ascii="Calibri" w:eastAsia="Calibri" w:hAnsi="Calibri" w:cs="Times New Roman"/>
        </w:rPr>
        <w:t>:  meeting was called to order at 5:00pm</w:t>
      </w:r>
    </w:p>
    <w:p w14:paraId="33430E49" w14:textId="510733E8" w:rsidR="0091110B" w:rsidRPr="00AF48D0" w:rsidRDefault="0091110B" w:rsidP="008F07C6">
      <w:pPr>
        <w:spacing w:after="200" w:line="276" w:lineRule="auto"/>
        <w:rPr>
          <w:rFonts w:ascii="Calibri" w:eastAsia="Calibri" w:hAnsi="Calibri" w:cs="Times New Roman"/>
          <w:b/>
        </w:rPr>
      </w:pPr>
      <w:r w:rsidRPr="0091110B">
        <w:rPr>
          <w:rFonts w:ascii="Calibri" w:eastAsia="Calibri" w:hAnsi="Calibri" w:cs="Times New Roman"/>
          <w:b/>
        </w:rPr>
        <w:t>Approval of minutes</w:t>
      </w:r>
      <w:r w:rsidR="00082905">
        <w:rPr>
          <w:rFonts w:ascii="Calibri" w:eastAsia="Calibri" w:hAnsi="Calibri" w:cs="Times New Roman"/>
        </w:rPr>
        <w:t xml:space="preserve"> of September 10</w:t>
      </w:r>
      <w:r w:rsidR="009A2FC6">
        <w:rPr>
          <w:rFonts w:ascii="Calibri" w:eastAsia="Calibri" w:hAnsi="Calibri" w:cs="Times New Roman"/>
        </w:rPr>
        <w:t>, 2024</w:t>
      </w:r>
      <w:r w:rsidRPr="0091110B">
        <w:rPr>
          <w:rFonts w:ascii="Calibri" w:eastAsia="Calibri" w:hAnsi="Calibri" w:cs="Times New Roman"/>
        </w:rPr>
        <w:t xml:space="preserve"> </w:t>
      </w:r>
      <w:r w:rsidR="00AF48D0">
        <w:rPr>
          <w:rFonts w:ascii="Calibri" w:eastAsia="Calibri" w:hAnsi="Calibri" w:cs="Times New Roman"/>
        </w:rPr>
        <w:t xml:space="preserve">– </w:t>
      </w:r>
      <w:r w:rsidR="009576CA">
        <w:rPr>
          <w:rFonts w:ascii="Calibri" w:eastAsia="Calibri" w:hAnsi="Calibri" w:cs="Times New Roman"/>
        </w:rPr>
        <w:t>approved without objection.                                                      Approval of minutes of</w:t>
      </w:r>
      <w:r w:rsidR="002F2EA4">
        <w:rPr>
          <w:rFonts w:ascii="Calibri" w:eastAsia="Calibri" w:hAnsi="Calibri" w:cs="Times New Roman"/>
        </w:rPr>
        <w:t xml:space="preserve"> August 13, 2024</w:t>
      </w:r>
      <w:r w:rsidR="006F1C85">
        <w:rPr>
          <w:rFonts w:ascii="Calibri" w:eastAsia="Calibri" w:hAnsi="Calibri" w:cs="Times New Roman"/>
        </w:rPr>
        <w:t>--</w:t>
      </w:r>
      <w:r w:rsidR="00075DD6">
        <w:rPr>
          <w:rFonts w:ascii="Calibri" w:eastAsia="Calibri" w:hAnsi="Calibri" w:cs="Times New Roman"/>
        </w:rPr>
        <w:t xml:space="preserve"> approved without objection</w:t>
      </w:r>
      <w:r w:rsidR="00AF48D0">
        <w:rPr>
          <w:rFonts w:ascii="Calibri" w:eastAsia="Calibri" w:hAnsi="Calibri" w:cs="Times New Roman"/>
        </w:rPr>
        <w:t xml:space="preserve">                                       </w:t>
      </w:r>
    </w:p>
    <w:p w14:paraId="2E87D74B" w14:textId="25065D76" w:rsidR="009D11ED" w:rsidRDefault="00DB0E17" w:rsidP="004563FE">
      <w:pPr>
        <w:spacing w:after="200" w:line="276" w:lineRule="auto"/>
        <w:rPr>
          <w:rFonts w:eastAsia="Calibri" w:cstheme="minorHAnsi"/>
        </w:rPr>
      </w:pPr>
      <w:r w:rsidRPr="004168CA">
        <w:rPr>
          <w:rFonts w:ascii="Calibri" w:eastAsia="Calibri" w:hAnsi="Calibri" w:cs="Times New Roman"/>
          <w:b/>
        </w:rPr>
        <w:t>Keeping of Animals Regulation</w:t>
      </w:r>
      <w:r w:rsidR="00BF44F6">
        <w:rPr>
          <w:rFonts w:ascii="Calibri" w:eastAsia="Calibri" w:hAnsi="Calibri" w:cs="Times New Roman"/>
          <w:b/>
        </w:rPr>
        <w:t>.</w:t>
      </w:r>
      <w:r>
        <w:rPr>
          <w:rFonts w:ascii="Calibri" w:eastAsia="Calibri" w:hAnsi="Calibri" w:cs="Times New Roman"/>
          <w:b/>
        </w:rPr>
        <w:t xml:space="preserve">  </w:t>
      </w:r>
      <w:r w:rsidRPr="004168CA">
        <w:rPr>
          <w:rFonts w:ascii="Calibri" w:eastAsia="Calibri" w:hAnsi="Calibri" w:cs="Times New Roman"/>
        </w:rPr>
        <w:t xml:space="preserve">In an effort to continue to upgrade current older regulations dating back to the 1980’s, </w:t>
      </w:r>
      <w:r w:rsidR="00BF44F6">
        <w:rPr>
          <w:rFonts w:ascii="Calibri" w:eastAsia="Calibri" w:hAnsi="Calibri" w:cs="Times New Roman"/>
        </w:rPr>
        <w:t>i</w:t>
      </w:r>
      <w:r w:rsidR="006F1C85">
        <w:rPr>
          <w:rFonts w:ascii="Calibri" w:eastAsia="Calibri" w:hAnsi="Calibri" w:cs="Times New Roman"/>
        </w:rPr>
        <w:t>n collaboration with the Animal Control O</w:t>
      </w:r>
      <w:r w:rsidR="00847788">
        <w:rPr>
          <w:rFonts w:ascii="Calibri" w:eastAsia="Calibri" w:hAnsi="Calibri" w:cs="Times New Roman"/>
        </w:rPr>
        <w:t>fficer</w:t>
      </w:r>
      <w:r w:rsidR="00BF44F6">
        <w:rPr>
          <w:rFonts w:ascii="Calibri" w:eastAsia="Calibri" w:hAnsi="Calibri" w:cs="Times New Roman"/>
        </w:rPr>
        <w:t>, local barn managers and animal owners,</w:t>
      </w:r>
      <w:r w:rsidR="00847788">
        <w:rPr>
          <w:rFonts w:ascii="Calibri" w:eastAsia="Calibri" w:hAnsi="Calibri" w:cs="Times New Roman"/>
        </w:rPr>
        <w:t xml:space="preserve"> and surrounding communities a draft </w:t>
      </w:r>
      <w:r w:rsidR="00BF44F6">
        <w:rPr>
          <w:rFonts w:ascii="Calibri" w:eastAsia="Calibri" w:hAnsi="Calibri" w:cs="Times New Roman"/>
        </w:rPr>
        <w:t>revised</w:t>
      </w:r>
      <w:r w:rsidR="00847788">
        <w:rPr>
          <w:rFonts w:ascii="Calibri" w:eastAsia="Calibri" w:hAnsi="Calibri" w:cs="Times New Roman"/>
        </w:rPr>
        <w:t xml:space="preserve"> regulation was assembled </w:t>
      </w:r>
      <w:r w:rsidR="009830F9">
        <w:rPr>
          <w:rFonts w:ascii="Calibri" w:eastAsia="Calibri" w:hAnsi="Calibri" w:cs="Times New Roman"/>
        </w:rPr>
        <w:t>and distributed</w:t>
      </w:r>
      <w:r w:rsidR="00BF44F6">
        <w:rPr>
          <w:rFonts w:ascii="Calibri" w:eastAsia="Calibri" w:hAnsi="Calibri" w:cs="Times New Roman"/>
        </w:rPr>
        <w:t xml:space="preserve"> prior to the July meeting</w:t>
      </w:r>
      <w:r w:rsidR="009830F9">
        <w:rPr>
          <w:rFonts w:ascii="Calibri" w:eastAsia="Calibri" w:hAnsi="Calibri" w:cs="Times New Roman"/>
        </w:rPr>
        <w:t>.</w:t>
      </w:r>
      <w:r w:rsidR="004563FE">
        <w:rPr>
          <w:rFonts w:ascii="Calibri" w:eastAsia="Calibri" w:hAnsi="Calibri" w:cs="Times New Roman"/>
        </w:rPr>
        <w:t xml:space="preserve">  </w:t>
      </w:r>
      <w:r w:rsidR="00AF48D0">
        <w:rPr>
          <w:rFonts w:ascii="Calibri" w:eastAsia="Calibri" w:hAnsi="Calibri" w:cs="Times New Roman"/>
        </w:rPr>
        <w:t xml:space="preserve">A public hearing </w:t>
      </w:r>
      <w:r w:rsidR="00BF44F6">
        <w:rPr>
          <w:rFonts w:ascii="Calibri" w:eastAsia="Calibri" w:hAnsi="Calibri" w:cs="Times New Roman"/>
        </w:rPr>
        <w:t xml:space="preserve">on the draft </w:t>
      </w:r>
      <w:proofErr w:type="gramStart"/>
      <w:r w:rsidR="00AF48D0">
        <w:rPr>
          <w:rFonts w:ascii="Calibri" w:eastAsia="Calibri" w:hAnsi="Calibri" w:cs="Times New Roman"/>
        </w:rPr>
        <w:t>was h</w:t>
      </w:r>
      <w:r w:rsidR="006F1C85">
        <w:rPr>
          <w:rFonts w:ascii="Calibri" w:eastAsia="Calibri" w:hAnsi="Calibri" w:cs="Times New Roman"/>
        </w:rPr>
        <w:t>eld</w:t>
      </w:r>
      <w:proofErr w:type="gramEnd"/>
      <w:r w:rsidR="006F1C85">
        <w:rPr>
          <w:rFonts w:ascii="Calibri" w:eastAsia="Calibri" w:hAnsi="Calibri" w:cs="Times New Roman"/>
        </w:rPr>
        <w:t xml:space="preserve"> on July 30, 2024 where the B</w:t>
      </w:r>
      <w:r w:rsidR="00AF48D0">
        <w:rPr>
          <w:rFonts w:ascii="Calibri" w:eastAsia="Calibri" w:hAnsi="Calibri" w:cs="Times New Roman"/>
        </w:rPr>
        <w:t>oard listened and reacted to public concerns</w:t>
      </w:r>
      <w:r w:rsidR="00B30290">
        <w:rPr>
          <w:rFonts w:ascii="Calibri" w:eastAsia="Calibri" w:hAnsi="Calibri" w:cs="Times New Roman"/>
        </w:rPr>
        <w:t>.</w:t>
      </w:r>
      <w:r w:rsidR="004563FE">
        <w:rPr>
          <w:rFonts w:ascii="Calibri" w:eastAsia="Calibri" w:hAnsi="Calibri" w:cs="Times New Roman"/>
        </w:rPr>
        <w:t xml:space="preserve">  </w:t>
      </w:r>
      <w:r w:rsidR="00BF44F6">
        <w:rPr>
          <w:rFonts w:ascii="Calibri" w:eastAsia="Calibri" w:hAnsi="Calibri" w:cs="Times New Roman"/>
        </w:rPr>
        <w:t>Chair Smith</w:t>
      </w:r>
      <w:r w:rsidR="009D11ED">
        <w:rPr>
          <w:rFonts w:eastAsia="Calibri" w:cstheme="minorHAnsi"/>
        </w:rPr>
        <w:t xml:space="preserve"> did much</w:t>
      </w:r>
      <w:r w:rsidR="00BF44F6">
        <w:rPr>
          <w:rFonts w:eastAsia="Calibri" w:cstheme="minorHAnsi"/>
        </w:rPr>
        <w:t xml:space="preserve"> additional</w:t>
      </w:r>
      <w:r w:rsidR="009D11ED">
        <w:rPr>
          <w:rFonts w:eastAsia="Calibri" w:cstheme="minorHAnsi"/>
        </w:rPr>
        <w:t xml:space="preserve"> research and propose</w:t>
      </w:r>
      <w:r w:rsidR="00BF44F6">
        <w:rPr>
          <w:rFonts w:eastAsia="Calibri" w:cstheme="minorHAnsi"/>
        </w:rPr>
        <w:t>d amending</w:t>
      </w:r>
      <w:r w:rsidR="00C356BB">
        <w:rPr>
          <w:rFonts w:eastAsia="Calibri" w:cstheme="minorHAnsi"/>
        </w:rPr>
        <w:t xml:space="preserve"> the</w:t>
      </w:r>
      <w:r w:rsidR="00BF44F6">
        <w:rPr>
          <w:rFonts w:eastAsia="Calibri" w:cstheme="minorHAnsi"/>
        </w:rPr>
        <w:t xml:space="preserve"> draft revised</w:t>
      </w:r>
      <w:r w:rsidR="00C356BB">
        <w:rPr>
          <w:rFonts w:eastAsia="Calibri" w:cstheme="minorHAnsi"/>
        </w:rPr>
        <w:t xml:space="preserve"> regulation</w:t>
      </w:r>
      <w:r w:rsidR="009D11ED">
        <w:rPr>
          <w:rFonts w:eastAsia="Calibri" w:cstheme="minorHAnsi"/>
        </w:rPr>
        <w:t xml:space="preserve"> </w:t>
      </w:r>
      <w:r w:rsidR="00BF44F6">
        <w:rPr>
          <w:rFonts w:eastAsia="Calibri" w:cstheme="minorHAnsi"/>
        </w:rPr>
        <w:t>as follows:</w:t>
      </w:r>
    </w:p>
    <w:p w14:paraId="2C5B2ABE" w14:textId="77777777" w:rsidR="00B30290" w:rsidRPr="00B30290" w:rsidRDefault="00B30290" w:rsidP="00B30290">
      <w:pPr>
        <w:numPr>
          <w:ilvl w:val="0"/>
          <w:numId w:val="2"/>
        </w:numPr>
        <w:spacing w:after="200" w:line="276" w:lineRule="auto"/>
        <w:contextualSpacing/>
        <w:rPr>
          <w:rFonts w:ascii="Calibri" w:eastAsia="Calibri" w:hAnsi="Calibri" w:cs="Times New Roman"/>
          <w:bCs/>
        </w:rPr>
      </w:pPr>
      <w:r w:rsidRPr="00B30290">
        <w:rPr>
          <w:rFonts w:ascii="Calibri" w:eastAsia="Calibri" w:hAnsi="Calibri" w:cs="Times New Roman"/>
          <w:bCs/>
        </w:rPr>
        <w:t>Confusion and misunderstanding about the relationship between Keeping of Animals Perm</w:t>
      </w:r>
      <w:r>
        <w:rPr>
          <w:rFonts w:ascii="Calibri" w:eastAsia="Calibri" w:hAnsi="Calibri" w:cs="Times New Roman"/>
          <w:bCs/>
        </w:rPr>
        <w:t>its and Stable/Coop Licenses should be</w:t>
      </w:r>
      <w:r w:rsidRPr="00B30290">
        <w:rPr>
          <w:rFonts w:ascii="Calibri" w:eastAsia="Calibri" w:hAnsi="Calibri" w:cs="Times New Roman"/>
          <w:bCs/>
        </w:rPr>
        <w:t xml:space="preserve"> eliminated by deleting Section 3.7.</w:t>
      </w:r>
    </w:p>
    <w:p w14:paraId="40839457" w14:textId="77777777" w:rsidR="00B30290" w:rsidRPr="00B30290" w:rsidRDefault="00B30290" w:rsidP="00B30290">
      <w:pPr>
        <w:numPr>
          <w:ilvl w:val="0"/>
          <w:numId w:val="2"/>
        </w:numPr>
        <w:spacing w:after="200" w:line="276" w:lineRule="auto"/>
        <w:contextualSpacing/>
        <w:rPr>
          <w:rFonts w:ascii="Calibri" w:eastAsia="Calibri" w:hAnsi="Calibri" w:cs="Times New Roman"/>
          <w:sz w:val="24"/>
          <w:szCs w:val="24"/>
        </w:rPr>
      </w:pPr>
      <w:r w:rsidRPr="00B30290">
        <w:rPr>
          <w:rFonts w:ascii="Calibri" w:eastAsia="Calibri" w:hAnsi="Calibri" w:cs="Times New Roman"/>
          <w:bCs/>
        </w:rPr>
        <w:t>The comments of the state Department of Agricultural Resources to the effect that Sections 5.4 and 5.5 were unenforceable and so should be deleted and instead proposed as a Town Bylaw; acco</w:t>
      </w:r>
      <w:r>
        <w:rPr>
          <w:rFonts w:ascii="Calibri" w:eastAsia="Calibri" w:hAnsi="Calibri" w:cs="Times New Roman"/>
          <w:bCs/>
        </w:rPr>
        <w:t>rdingly, those two sections should be</w:t>
      </w:r>
      <w:r w:rsidRPr="00B30290">
        <w:rPr>
          <w:rFonts w:ascii="Calibri" w:eastAsia="Calibri" w:hAnsi="Calibri" w:cs="Times New Roman"/>
          <w:bCs/>
        </w:rPr>
        <w:t xml:space="preserve"> deleted.</w:t>
      </w:r>
    </w:p>
    <w:p w14:paraId="12DE94DE" w14:textId="77777777" w:rsidR="00B30290" w:rsidRPr="00B30290" w:rsidRDefault="00B30290" w:rsidP="00B30290">
      <w:pPr>
        <w:numPr>
          <w:ilvl w:val="0"/>
          <w:numId w:val="2"/>
        </w:numPr>
        <w:spacing w:after="200" w:line="276" w:lineRule="auto"/>
        <w:contextualSpacing/>
        <w:rPr>
          <w:rFonts w:ascii="Calibri" w:eastAsia="Calibri" w:hAnsi="Calibri" w:cs="Times New Roman"/>
          <w:sz w:val="24"/>
          <w:szCs w:val="24"/>
        </w:rPr>
      </w:pPr>
      <w:r w:rsidRPr="00B30290">
        <w:rPr>
          <w:rFonts w:ascii="Calibri" w:eastAsia="Calibri" w:hAnsi="Calibri" w:cs="Times New Roman"/>
          <w:bCs/>
        </w:rPr>
        <w:t>The recommendation of Town Counsel that a provision for “minor” variances may be incorporated but only if the term “minor” is defined and so that was done in Sections 14.1 and 14.4.</w:t>
      </w:r>
    </w:p>
    <w:p w14:paraId="7B5B9AAE" w14:textId="77777777" w:rsidR="00BF44F6" w:rsidRPr="00BF44F6" w:rsidRDefault="00B30290" w:rsidP="00B30290">
      <w:pPr>
        <w:numPr>
          <w:ilvl w:val="0"/>
          <w:numId w:val="2"/>
        </w:numPr>
        <w:spacing w:after="200" w:line="276" w:lineRule="auto"/>
        <w:contextualSpacing/>
        <w:rPr>
          <w:rFonts w:ascii="Calibri" w:eastAsia="Calibri" w:hAnsi="Calibri" w:cs="Times New Roman"/>
          <w:b/>
          <w:sz w:val="24"/>
          <w:szCs w:val="24"/>
        </w:rPr>
      </w:pPr>
      <w:r w:rsidRPr="00B30290">
        <w:rPr>
          <w:rFonts w:ascii="Calibri" w:eastAsia="Calibri" w:hAnsi="Calibri" w:cs="Times New Roman"/>
          <w:bCs/>
        </w:rPr>
        <w:t xml:space="preserve">In Section 16.B.3, the specification of monetary penalties for violations of the regulation was amended to allow the Board discretion in levying fines by inserting the words “up to” before the listed dollar figures. </w:t>
      </w:r>
      <w:r w:rsidR="00BF44F6">
        <w:rPr>
          <w:rFonts w:ascii="Calibri" w:eastAsia="Calibri" w:hAnsi="Calibri" w:cs="Times New Roman"/>
          <w:bCs/>
        </w:rPr>
        <w:br/>
      </w:r>
    </w:p>
    <w:p w14:paraId="2754D836" w14:textId="3FC2DD3C" w:rsidR="00BF44F6" w:rsidRPr="00BF44F6" w:rsidRDefault="00BF44F6" w:rsidP="00BF44F6">
      <w:pPr>
        <w:spacing w:after="200" w:line="276" w:lineRule="auto"/>
        <w:ind w:left="720"/>
        <w:contextualSpacing/>
        <w:rPr>
          <w:rFonts w:ascii="Calibri" w:eastAsia="Calibri" w:hAnsi="Calibri" w:cs="Times New Roman"/>
          <w:b/>
          <w:sz w:val="24"/>
          <w:szCs w:val="24"/>
        </w:rPr>
      </w:pPr>
      <w:r>
        <w:rPr>
          <w:rFonts w:ascii="Calibri" w:eastAsia="Calibri" w:hAnsi="Calibri" w:cs="Times New Roman"/>
          <w:bCs/>
        </w:rPr>
        <w:t xml:space="preserve">Motions </w:t>
      </w:r>
      <w:proofErr w:type="gramStart"/>
      <w:r>
        <w:rPr>
          <w:rFonts w:ascii="Calibri" w:eastAsia="Calibri" w:hAnsi="Calibri" w:cs="Times New Roman"/>
          <w:bCs/>
        </w:rPr>
        <w:t>were made</w:t>
      </w:r>
      <w:proofErr w:type="gramEnd"/>
      <w:r>
        <w:rPr>
          <w:rFonts w:ascii="Calibri" w:eastAsia="Calibri" w:hAnsi="Calibri" w:cs="Times New Roman"/>
          <w:bCs/>
        </w:rPr>
        <w:t xml:space="preserve"> on these amendments as follows:</w:t>
      </w:r>
      <w:r w:rsidR="00B30290">
        <w:rPr>
          <w:rFonts w:ascii="Calibri" w:eastAsia="Calibri" w:hAnsi="Calibri" w:cs="Times New Roman"/>
          <w:bCs/>
        </w:rPr>
        <w:t xml:space="preserve">                                                                                                             </w:t>
      </w:r>
    </w:p>
    <w:p w14:paraId="7D7ABDAA" w14:textId="77777777" w:rsidR="00BF44F6" w:rsidRPr="00BF44F6" w:rsidRDefault="00B30290" w:rsidP="00BF44F6">
      <w:pPr>
        <w:pStyle w:val="ListParagraph"/>
        <w:numPr>
          <w:ilvl w:val="0"/>
          <w:numId w:val="4"/>
        </w:numPr>
        <w:spacing w:after="200" w:line="276" w:lineRule="auto"/>
        <w:rPr>
          <w:rFonts w:ascii="Calibri" w:eastAsia="Calibri" w:hAnsi="Calibri" w:cs="Times New Roman"/>
          <w:b/>
          <w:sz w:val="24"/>
          <w:szCs w:val="24"/>
        </w:rPr>
      </w:pPr>
      <w:r w:rsidRPr="00BF44F6">
        <w:rPr>
          <w:rFonts w:ascii="Calibri" w:eastAsia="Calibri" w:hAnsi="Calibri" w:cs="Times New Roman"/>
          <w:b/>
          <w:bCs/>
        </w:rPr>
        <w:lastRenderedPageBreak/>
        <w:t>Motion</w:t>
      </w:r>
      <w:r w:rsidR="00BF44F6" w:rsidRPr="00BF44F6">
        <w:rPr>
          <w:rFonts w:ascii="Calibri" w:eastAsia="Calibri" w:hAnsi="Calibri" w:cs="Times New Roman"/>
          <w:bCs/>
        </w:rPr>
        <w:t>:</w:t>
      </w:r>
      <w:r w:rsidRPr="00BF44F6">
        <w:rPr>
          <w:rFonts w:ascii="Calibri" w:eastAsia="Calibri" w:hAnsi="Calibri" w:cs="Times New Roman"/>
          <w:bCs/>
        </w:rPr>
        <w:t xml:space="preserve"> </w:t>
      </w:r>
      <w:r w:rsidR="00BF44F6" w:rsidRPr="00BF44F6">
        <w:rPr>
          <w:rFonts w:ascii="Calibri" w:eastAsia="Calibri" w:hAnsi="Calibri" w:cs="Times New Roman"/>
          <w:bCs/>
        </w:rPr>
        <w:t xml:space="preserve"> </w:t>
      </w:r>
      <w:r w:rsidRPr="00BF44F6">
        <w:rPr>
          <w:rFonts w:ascii="Calibri" w:eastAsia="Calibri" w:hAnsi="Calibri" w:cs="Times New Roman"/>
          <w:bCs/>
        </w:rPr>
        <w:t xml:space="preserve">Adopt the </w:t>
      </w:r>
      <w:r w:rsidR="005A1C8A" w:rsidRPr="00BF44F6">
        <w:rPr>
          <w:rFonts w:ascii="Calibri" w:eastAsia="Calibri" w:hAnsi="Calibri" w:cs="Times New Roman"/>
          <w:bCs/>
        </w:rPr>
        <w:t>bullet</w:t>
      </w:r>
      <w:r w:rsidRPr="00BF44F6">
        <w:rPr>
          <w:rFonts w:ascii="Calibri" w:eastAsia="Calibri" w:hAnsi="Calibri" w:cs="Times New Roman"/>
          <w:bCs/>
        </w:rPr>
        <w:t xml:space="preserve"> points one, two and three as written above</w:t>
      </w:r>
      <w:r w:rsidR="005A1C8A" w:rsidRPr="00BF44F6">
        <w:rPr>
          <w:rFonts w:ascii="Calibri" w:eastAsia="Calibri" w:hAnsi="Calibri" w:cs="Times New Roman"/>
          <w:bCs/>
        </w:rPr>
        <w:t xml:space="preserve">  -  passed    </w:t>
      </w:r>
    </w:p>
    <w:p w14:paraId="0001B22A" w14:textId="57CF18D4" w:rsidR="00B30290" w:rsidRPr="00BF44F6" w:rsidRDefault="005A1C8A" w:rsidP="00BF44F6">
      <w:pPr>
        <w:pStyle w:val="ListParagraph"/>
        <w:numPr>
          <w:ilvl w:val="0"/>
          <w:numId w:val="4"/>
        </w:numPr>
        <w:spacing w:after="200" w:line="276" w:lineRule="auto"/>
        <w:rPr>
          <w:rFonts w:ascii="Calibri" w:eastAsia="Calibri" w:hAnsi="Calibri" w:cs="Times New Roman"/>
          <w:b/>
          <w:sz w:val="24"/>
          <w:szCs w:val="24"/>
        </w:rPr>
      </w:pPr>
      <w:r w:rsidRPr="00BF44F6">
        <w:rPr>
          <w:rFonts w:ascii="Calibri" w:eastAsia="Calibri" w:hAnsi="Calibri" w:cs="Times New Roman"/>
          <w:b/>
          <w:bCs/>
        </w:rPr>
        <w:t>Motion</w:t>
      </w:r>
      <w:r w:rsidR="00BF44F6" w:rsidRPr="00BF44F6">
        <w:rPr>
          <w:rFonts w:ascii="Calibri" w:eastAsia="Calibri" w:hAnsi="Calibri" w:cs="Times New Roman"/>
          <w:b/>
          <w:bCs/>
        </w:rPr>
        <w:t>:</w:t>
      </w:r>
      <w:r w:rsidRPr="00BF44F6">
        <w:rPr>
          <w:rFonts w:ascii="Calibri" w:eastAsia="Calibri" w:hAnsi="Calibri" w:cs="Times New Roman"/>
          <w:b/>
          <w:bCs/>
        </w:rPr>
        <w:t xml:space="preserve">  </w:t>
      </w:r>
      <w:r w:rsidRPr="00BF44F6">
        <w:rPr>
          <w:rFonts w:ascii="Calibri" w:eastAsia="Calibri" w:hAnsi="Calibri" w:cs="Times New Roman"/>
          <w:bCs/>
        </w:rPr>
        <w:t>Table bullet point four (written above) until next meeting  -  passed</w:t>
      </w:r>
    </w:p>
    <w:p w14:paraId="5C1C9A7F" w14:textId="77777777" w:rsidR="00075DD6" w:rsidRDefault="00075DD6" w:rsidP="004563FE">
      <w:pPr>
        <w:spacing w:after="200" w:line="276" w:lineRule="auto"/>
        <w:rPr>
          <w:rFonts w:eastAsia="Calibri" w:cstheme="minorHAnsi"/>
        </w:rPr>
      </w:pPr>
    </w:p>
    <w:p w14:paraId="505FDE8B" w14:textId="77777777" w:rsidR="00415D51" w:rsidRPr="004168CA" w:rsidRDefault="004168CA" w:rsidP="0091110B">
      <w:pPr>
        <w:spacing w:after="200" w:line="276" w:lineRule="auto"/>
        <w:rPr>
          <w:rFonts w:ascii="Calibri" w:eastAsia="Calibri" w:hAnsi="Calibri" w:cs="Times New Roman"/>
          <w:b/>
        </w:rPr>
      </w:pPr>
      <w:r>
        <w:rPr>
          <w:rFonts w:ascii="Calibri" w:eastAsia="Calibri" w:hAnsi="Calibri" w:cs="Times New Roman"/>
        </w:rPr>
        <w:t xml:space="preserve">       </w:t>
      </w:r>
    </w:p>
    <w:p w14:paraId="08E94B1F" w14:textId="1765B7DA" w:rsidR="00415D51" w:rsidRPr="005A1C8A" w:rsidRDefault="000D292C" w:rsidP="0091110B">
      <w:pPr>
        <w:spacing w:after="200" w:line="276" w:lineRule="auto"/>
        <w:rPr>
          <w:rFonts w:ascii="Calibri" w:eastAsia="Calibri" w:hAnsi="Calibri" w:cs="Times New Roman"/>
        </w:rPr>
      </w:pPr>
      <w:r>
        <w:rPr>
          <w:rFonts w:ascii="Calibri" w:eastAsia="Calibri" w:hAnsi="Calibri" w:cs="Times New Roman"/>
          <w:b/>
        </w:rPr>
        <w:t>Private Well regulation</w:t>
      </w:r>
      <w:r w:rsidR="00BF44F6">
        <w:rPr>
          <w:rFonts w:ascii="Calibri" w:eastAsia="Calibri" w:hAnsi="Calibri" w:cs="Times New Roman"/>
        </w:rPr>
        <w:t>.</w:t>
      </w:r>
      <w:r w:rsidRPr="00320EE5">
        <w:rPr>
          <w:rFonts w:ascii="Calibri" w:eastAsia="Calibri" w:hAnsi="Calibri" w:cs="Times New Roman"/>
        </w:rPr>
        <w:t xml:space="preserve">  </w:t>
      </w:r>
      <w:r w:rsidR="00AC5F87">
        <w:rPr>
          <w:rFonts w:ascii="Calibri" w:eastAsia="Calibri" w:hAnsi="Calibri" w:cs="Times New Roman"/>
        </w:rPr>
        <w:t xml:space="preserve">Peter presented a draft </w:t>
      </w:r>
      <w:r w:rsidR="00507CE8">
        <w:rPr>
          <w:rFonts w:ascii="Calibri" w:eastAsia="Calibri" w:hAnsi="Calibri" w:cs="Times New Roman"/>
        </w:rPr>
        <w:t xml:space="preserve">model </w:t>
      </w:r>
      <w:r w:rsidR="006F1C85">
        <w:rPr>
          <w:rFonts w:ascii="Calibri" w:eastAsia="Calibri" w:hAnsi="Calibri" w:cs="Times New Roman"/>
        </w:rPr>
        <w:t>regulation to the B</w:t>
      </w:r>
      <w:r w:rsidR="00AC5F87">
        <w:rPr>
          <w:rFonts w:ascii="Calibri" w:eastAsia="Calibri" w:hAnsi="Calibri" w:cs="Times New Roman"/>
        </w:rPr>
        <w:t>oard</w:t>
      </w:r>
      <w:r w:rsidR="006F1C85">
        <w:rPr>
          <w:rFonts w:ascii="Calibri" w:eastAsia="Calibri" w:hAnsi="Calibri" w:cs="Times New Roman"/>
        </w:rPr>
        <w:t>,</w:t>
      </w:r>
      <w:r w:rsidR="00AC5F87">
        <w:rPr>
          <w:rFonts w:ascii="Calibri" w:eastAsia="Calibri" w:hAnsi="Calibri" w:cs="Times New Roman"/>
        </w:rPr>
        <w:t xml:space="preserve"> </w:t>
      </w:r>
      <w:r w:rsidR="009830F9">
        <w:rPr>
          <w:rFonts w:ascii="Calibri" w:eastAsia="Calibri" w:hAnsi="Calibri" w:cs="Times New Roman"/>
        </w:rPr>
        <w:t>which is an amendm</w:t>
      </w:r>
      <w:r w:rsidR="00507CE8">
        <w:rPr>
          <w:rFonts w:ascii="Calibri" w:eastAsia="Calibri" w:hAnsi="Calibri" w:cs="Times New Roman"/>
        </w:rPr>
        <w:t>ent from our current regulation</w:t>
      </w:r>
      <w:r w:rsidR="009830F9">
        <w:rPr>
          <w:rFonts w:ascii="Calibri" w:eastAsia="Calibri" w:hAnsi="Calibri" w:cs="Times New Roman"/>
        </w:rPr>
        <w:t xml:space="preserve"> </w:t>
      </w:r>
      <w:r w:rsidR="00AC5F87">
        <w:rPr>
          <w:rFonts w:ascii="Calibri" w:eastAsia="Calibri" w:hAnsi="Calibri" w:cs="Times New Roman"/>
        </w:rPr>
        <w:t xml:space="preserve">for </w:t>
      </w:r>
      <w:r w:rsidR="009830F9">
        <w:rPr>
          <w:rFonts w:ascii="Calibri" w:eastAsia="Calibri" w:hAnsi="Calibri" w:cs="Times New Roman"/>
        </w:rPr>
        <w:t>consideration</w:t>
      </w:r>
      <w:r w:rsidR="00AC5F87">
        <w:rPr>
          <w:rFonts w:ascii="Calibri" w:eastAsia="Calibri" w:hAnsi="Calibri" w:cs="Times New Roman"/>
        </w:rPr>
        <w:t xml:space="preserve"> and discussion</w:t>
      </w:r>
      <w:r w:rsidR="00BF44F6">
        <w:rPr>
          <w:rFonts w:ascii="Calibri" w:eastAsia="Calibri" w:hAnsi="Calibri" w:cs="Times New Roman"/>
        </w:rPr>
        <w:t>.</w:t>
      </w:r>
      <w:r w:rsidR="00673FAB">
        <w:rPr>
          <w:rFonts w:ascii="Calibri" w:eastAsia="Calibri" w:hAnsi="Calibri" w:cs="Times New Roman"/>
        </w:rPr>
        <w:t xml:space="preserve"> </w:t>
      </w:r>
      <w:r w:rsidR="00507CE8" w:rsidRPr="00507CE8">
        <w:rPr>
          <w:rFonts w:ascii="Calibri" w:eastAsia="Calibri" w:hAnsi="Calibri" w:cs="Times New Roman"/>
        </w:rPr>
        <w:t xml:space="preserve"> </w:t>
      </w:r>
      <w:r w:rsidR="00507CE8">
        <w:rPr>
          <w:rFonts w:ascii="Calibri" w:eastAsia="Calibri" w:hAnsi="Calibri" w:cs="Times New Roman"/>
        </w:rPr>
        <w:t xml:space="preserve">PFAS testing and annual water testing </w:t>
      </w:r>
      <w:proofErr w:type="gramStart"/>
      <w:r w:rsidR="00507CE8">
        <w:rPr>
          <w:rFonts w:ascii="Calibri" w:eastAsia="Calibri" w:hAnsi="Calibri" w:cs="Times New Roman"/>
        </w:rPr>
        <w:t>has been discussed</w:t>
      </w:r>
      <w:proofErr w:type="gramEnd"/>
      <w:r w:rsidR="00BF44F6">
        <w:rPr>
          <w:rFonts w:ascii="Calibri" w:eastAsia="Calibri" w:hAnsi="Calibri" w:cs="Times New Roman"/>
        </w:rPr>
        <w:t xml:space="preserve">. </w:t>
      </w:r>
      <w:r w:rsidR="00507CE8">
        <w:rPr>
          <w:rFonts w:ascii="Calibri" w:eastAsia="Calibri" w:hAnsi="Calibri" w:cs="Times New Roman"/>
        </w:rPr>
        <w:t xml:space="preserve"> It was agreed that the draft regulation should be posted on BOH town web page</w:t>
      </w:r>
      <w:r w:rsidR="00BF44F6">
        <w:rPr>
          <w:rFonts w:ascii="Calibri" w:eastAsia="Calibri" w:hAnsi="Calibri" w:cs="Times New Roman"/>
        </w:rPr>
        <w:t xml:space="preserve">, </w:t>
      </w:r>
      <w:r w:rsidR="00507CE8">
        <w:rPr>
          <w:rFonts w:ascii="Calibri" w:eastAsia="Calibri" w:hAnsi="Calibri" w:cs="Times New Roman"/>
        </w:rPr>
        <w:t xml:space="preserve">and recommended that a public hearing be held </w:t>
      </w:r>
      <w:proofErr w:type="gramStart"/>
      <w:r w:rsidR="00507CE8">
        <w:rPr>
          <w:rFonts w:ascii="Calibri" w:eastAsia="Calibri" w:hAnsi="Calibri" w:cs="Times New Roman"/>
        </w:rPr>
        <w:t>at a later date</w:t>
      </w:r>
      <w:proofErr w:type="gramEnd"/>
      <w:r w:rsidR="00AF48D0">
        <w:rPr>
          <w:rFonts w:ascii="Calibri" w:eastAsia="Calibri" w:hAnsi="Calibri" w:cs="Times New Roman"/>
        </w:rPr>
        <w:t xml:space="preserve">.                                                                  </w:t>
      </w:r>
      <w:r w:rsidR="0029399B">
        <w:rPr>
          <w:rFonts w:ascii="Calibri" w:eastAsia="Calibri" w:hAnsi="Calibri" w:cs="Times New Roman"/>
        </w:rPr>
        <w:t>D</w:t>
      </w:r>
      <w:r w:rsidR="008F07C6" w:rsidRPr="00A57471">
        <w:rPr>
          <w:rFonts w:ascii="Calibri" w:eastAsia="Calibri" w:hAnsi="Calibri" w:cs="Times New Roman"/>
          <w:b/>
        </w:rPr>
        <w:t>iscus</w:t>
      </w:r>
      <w:r w:rsidR="005A1C8A">
        <w:rPr>
          <w:rFonts w:ascii="Calibri" w:eastAsia="Calibri" w:hAnsi="Calibri" w:cs="Times New Roman"/>
          <w:b/>
        </w:rPr>
        <w:t>sion to continue</w:t>
      </w:r>
      <w:r w:rsidR="005A1C8A" w:rsidRPr="005A1C8A">
        <w:rPr>
          <w:rFonts w:ascii="Calibri" w:eastAsia="Calibri" w:hAnsi="Calibri" w:cs="Times New Roman"/>
        </w:rPr>
        <w:t xml:space="preserve"> (this item remains tabled from previous meeting)</w:t>
      </w:r>
    </w:p>
    <w:p w14:paraId="78F3A8D1" w14:textId="77777777" w:rsidR="009D11ED" w:rsidRDefault="009D11ED" w:rsidP="00A57471">
      <w:pPr>
        <w:rPr>
          <w:b/>
        </w:rPr>
      </w:pPr>
    </w:p>
    <w:p w14:paraId="36A061D9" w14:textId="4C4348AF" w:rsidR="009D11ED" w:rsidRDefault="00A57471" w:rsidP="00A57471">
      <w:r w:rsidRPr="00CD7549">
        <w:rPr>
          <w:b/>
        </w:rPr>
        <w:t>HWRSD Schools</w:t>
      </w:r>
      <w:r w:rsidR="00BF44F6">
        <w:rPr>
          <w:b/>
        </w:rPr>
        <w:t>.</w:t>
      </w:r>
      <w:r>
        <w:t xml:space="preserve">    </w:t>
      </w:r>
      <w:r w:rsidR="005A1C8A">
        <w:t>History</w:t>
      </w:r>
      <w:r w:rsidR="00BF44F6">
        <w:t>. This Board received a r</w:t>
      </w:r>
      <w:r>
        <w:t>equest from the Wenham Board of H</w:t>
      </w:r>
      <w:r w:rsidR="008228C2">
        <w:t>ealth that we consider a joint B</w:t>
      </w:r>
      <w:r>
        <w:t xml:space="preserve">oard regulation with regard to air and water quality in the HWRSD schools.  </w:t>
      </w:r>
      <w:r w:rsidR="005A1C8A">
        <w:t xml:space="preserve">A joint </w:t>
      </w:r>
      <w:r w:rsidR="008228C2">
        <w:t>B</w:t>
      </w:r>
      <w:r w:rsidR="005A1C8A">
        <w:t>oard meeting was held on September 23, 2024 to</w:t>
      </w:r>
      <w:r w:rsidR="009D11ED">
        <w:t xml:space="preserve"> devise a scope of effort for parameters </w:t>
      </w:r>
      <w:r w:rsidR="00C356BB">
        <w:t xml:space="preserve">for </w:t>
      </w:r>
      <w:r w:rsidR="009D11ED">
        <w:t>all municipal facilities, or just school facilities</w:t>
      </w:r>
      <w:r w:rsidR="00BF44F6">
        <w:t xml:space="preserve">; </w:t>
      </w:r>
      <w:r w:rsidR="009D11ED">
        <w:t>what concerns with regard to air and water quality</w:t>
      </w:r>
      <w:r w:rsidR="00BF44F6">
        <w:t xml:space="preserve">; </w:t>
      </w:r>
      <w:r w:rsidR="009D11ED">
        <w:t>what action to be t</w:t>
      </w:r>
      <w:r w:rsidR="005A1C8A">
        <w:t>aken, fact gathering, testing</w:t>
      </w:r>
      <w:r w:rsidR="00BF44F6">
        <w:t>, etc</w:t>
      </w:r>
      <w:r w:rsidR="005A1C8A">
        <w:t>.  Dr. Perez and David Frank</w:t>
      </w:r>
      <w:r w:rsidR="008228C2">
        <w:t>el</w:t>
      </w:r>
      <w:r w:rsidR="005A1C8A">
        <w:t xml:space="preserve"> </w:t>
      </w:r>
      <w:r w:rsidR="00F25D9A">
        <w:t xml:space="preserve">will collaborate and update the </w:t>
      </w:r>
      <w:r w:rsidR="008228C2">
        <w:t>B</w:t>
      </w:r>
      <w:r w:rsidR="00F25D9A">
        <w:t>oard at the next meeting.</w:t>
      </w:r>
    </w:p>
    <w:p w14:paraId="41D6887D" w14:textId="77777777" w:rsidR="00324628" w:rsidRDefault="00324628" w:rsidP="00A57471"/>
    <w:p w14:paraId="5E3F0843" w14:textId="5EE98DC5" w:rsidR="0029399B" w:rsidRDefault="0091110B" w:rsidP="0029399B">
      <w:r w:rsidRPr="0091110B">
        <w:rPr>
          <w:rFonts w:ascii="Calibri" w:eastAsia="Calibri" w:hAnsi="Calibri" w:cs="Times New Roman"/>
          <w:b/>
        </w:rPr>
        <w:t>Public Health Nurse Report;</w:t>
      </w:r>
      <w:r w:rsidR="0034315C">
        <w:rPr>
          <w:rFonts w:ascii="Calibri" w:eastAsia="Calibri" w:hAnsi="Calibri" w:cs="Times New Roman"/>
          <w:b/>
        </w:rPr>
        <w:t xml:space="preserve"> (Judith Ryan)</w:t>
      </w:r>
      <w:proofErr w:type="gramStart"/>
      <w:r w:rsidR="0034315C">
        <w:rPr>
          <w:rFonts w:ascii="Calibri" w:eastAsia="Calibri" w:hAnsi="Calibri" w:cs="Times New Roman"/>
          <w:b/>
        </w:rPr>
        <w:t>;</w:t>
      </w:r>
      <w:r w:rsidRPr="0091110B">
        <w:rPr>
          <w:rFonts w:ascii="Calibri" w:eastAsia="Calibri" w:hAnsi="Calibri" w:cs="Times New Roman"/>
          <w:b/>
        </w:rPr>
        <w:t xml:space="preserve">  </w:t>
      </w:r>
      <w:r w:rsidR="008228C2">
        <w:rPr>
          <w:rFonts w:ascii="Calibri" w:eastAsia="Calibri" w:hAnsi="Calibri" w:cs="Times New Roman"/>
          <w:b/>
        </w:rPr>
        <w:t>Infectious</w:t>
      </w:r>
      <w:proofErr w:type="gramEnd"/>
      <w:r w:rsidR="008228C2">
        <w:rPr>
          <w:rFonts w:ascii="Calibri" w:eastAsia="Calibri" w:hAnsi="Calibri" w:cs="Times New Roman"/>
          <w:b/>
        </w:rPr>
        <w:t xml:space="preserve"> diseases. </w:t>
      </w:r>
      <w:r w:rsidR="00687834">
        <w:rPr>
          <w:rFonts w:ascii="Calibri" w:eastAsia="Calibri" w:hAnsi="Calibri" w:cs="Times New Roman"/>
        </w:rPr>
        <w:t xml:space="preserve">Coronavirus – </w:t>
      </w:r>
      <w:proofErr w:type="gramStart"/>
      <w:r w:rsidR="00687834">
        <w:rPr>
          <w:rFonts w:ascii="Calibri" w:eastAsia="Calibri" w:hAnsi="Calibri" w:cs="Times New Roman"/>
        </w:rPr>
        <w:t>3</w:t>
      </w:r>
      <w:proofErr w:type="gramEnd"/>
      <w:r w:rsidR="00F25D9A">
        <w:rPr>
          <w:rFonts w:ascii="Calibri" w:eastAsia="Calibri" w:hAnsi="Calibri" w:cs="Times New Roman"/>
        </w:rPr>
        <w:t xml:space="preserve"> </w:t>
      </w:r>
      <w:r w:rsidR="004A1A79">
        <w:rPr>
          <w:rFonts w:ascii="Calibri" w:eastAsia="Calibri" w:hAnsi="Calibri" w:cs="Times New Roman"/>
        </w:rPr>
        <w:t xml:space="preserve">cases, </w:t>
      </w:r>
      <w:r w:rsidR="00C356BB">
        <w:rPr>
          <w:rFonts w:ascii="Calibri" w:eastAsia="Calibri" w:hAnsi="Calibri" w:cs="Times New Roman"/>
        </w:rPr>
        <w:t>Influenza – 2 cases.</w:t>
      </w:r>
      <w:r w:rsidR="00F1457E">
        <w:rPr>
          <w:rFonts w:ascii="Calibri" w:eastAsia="Calibri" w:hAnsi="Calibri" w:cs="Times New Roman"/>
        </w:rPr>
        <w:t xml:space="preserve">  </w:t>
      </w:r>
      <w:r w:rsidR="00A57471">
        <w:rPr>
          <w:rFonts w:ascii="Calibri" w:eastAsia="Calibri" w:hAnsi="Calibri" w:cs="Times New Roman"/>
        </w:rPr>
        <w:t xml:space="preserve"> </w:t>
      </w:r>
      <w:r w:rsidR="009830F9">
        <w:rPr>
          <w:rFonts w:ascii="Calibri" w:eastAsia="Calibri" w:hAnsi="Calibri" w:cs="Times New Roman"/>
        </w:rPr>
        <w:t xml:space="preserve">-  </w:t>
      </w:r>
      <w:proofErr w:type="gramStart"/>
      <w:r w:rsidR="009830F9">
        <w:rPr>
          <w:rFonts w:ascii="Calibri" w:eastAsia="Calibri" w:hAnsi="Calibri" w:cs="Times New Roman"/>
        </w:rPr>
        <w:t>risk</w:t>
      </w:r>
      <w:proofErr w:type="gramEnd"/>
      <w:r w:rsidR="009830F9">
        <w:rPr>
          <w:rFonts w:ascii="Calibri" w:eastAsia="Calibri" w:hAnsi="Calibri" w:cs="Times New Roman"/>
        </w:rPr>
        <w:t xml:space="preserve"> level</w:t>
      </w:r>
      <w:r w:rsidR="009D11ED">
        <w:rPr>
          <w:rFonts w:ascii="Calibri" w:eastAsia="Calibri" w:hAnsi="Calibri" w:cs="Times New Roman"/>
        </w:rPr>
        <w:t>s in the are lo</w:t>
      </w:r>
      <w:r w:rsidR="0029399B">
        <w:rPr>
          <w:rFonts w:ascii="Calibri" w:eastAsia="Calibri" w:hAnsi="Calibri" w:cs="Times New Roman"/>
        </w:rPr>
        <w:t>w for Hamilton and Wenham</w:t>
      </w:r>
      <w:r w:rsidR="008228C2">
        <w:rPr>
          <w:rFonts w:ascii="Calibri" w:eastAsia="Calibri" w:hAnsi="Calibri" w:cs="Times New Roman"/>
        </w:rPr>
        <w:t>. The Health D</w:t>
      </w:r>
      <w:r w:rsidR="0029399B">
        <w:rPr>
          <w:rFonts w:ascii="Calibri" w:eastAsia="Calibri" w:hAnsi="Calibri" w:cs="Times New Roman"/>
        </w:rPr>
        <w:t xml:space="preserve">ept. currently has 900 </w:t>
      </w:r>
      <w:r w:rsidR="008228C2">
        <w:rPr>
          <w:rFonts w:ascii="Calibri" w:eastAsia="Calibri" w:hAnsi="Calibri" w:cs="Times New Roman"/>
        </w:rPr>
        <w:t xml:space="preserve">COVID </w:t>
      </w:r>
      <w:r w:rsidR="0029399B">
        <w:rPr>
          <w:rFonts w:ascii="Calibri" w:eastAsia="Calibri" w:hAnsi="Calibri" w:cs="Times New Roman"/>
        </w:rPr>
        <w:t xml:space="preserve">test kits to distribute to residents that </w:t>
      </w:r>
      <w:proofErr w:type="gramStart"/>
      <w:r w:rsidR="0029399B">
        <w:rPr>
          <w:rFonts w:ascii="Calibri" w:eastAsia="Calibri" w:hAnsi="Calibri" w:cs="Times New Roman"/>
        </w:rPr>
        <w:t>could be obtained</w:t>
      </w:r>
      <w:proofErr w:type="gramEnd"/>
      <w:r w:rsidR="0029399B">
        <w:rPr>
          <w:rFonts w:ascii="Calibri" w:eastAsia="Calibri" w:hAnsi="Calibri" w:cs="Times New Roman"/>
        </w:rPr>
        <w:t xml:space="preserve"> at the COA during normal business hours. </w:t>
      </w:r>
      <w:r w:rsidR="00F25D9A">
        <w:rPr>
          <w:rFonts w:ascii="Calibri" w:eastAsia="Calibri" w:hAnsi="Calibri" w:cs="Times New Roman"/>
        </w:rPr>
        <w:t xml:space="preserve">    </w:t>
      </w:r>
      <w:r w:rsidR="0029399B">
        <w:rPr>
          <w:rFonts w:ascii="Calibri" w:eastAsia="Calibri" w:hAnsi="Calibri" w:cs="Times New Roman"/>
        </w:rPr>
        <w:t xml:space="preserve"> </w:t>
      </w:r>
      <w:r w:rsidR="0029399B">
        <w:t>Flu clinics have been scheduled for 10/15/24</w:t>
      </w:r>
      <w:r w:rsidR="00BF44F6">
        <w:t xml:space="preserve"> and</w:t>
      </w:r>
      <w:r w:rsidR="0029399B">
        <w:t xml:space="preserve"> 10/29/24</w:t>
      </w:r>
      <w:r w:rsidR="00F25D9A">
        <w:t>.</w:t>
      </w:r>
    </w:p>
    <w:p w14:paraId="332CDEE9" w14:textId="31F68ED2" w:rsidR="009F6B70" w:rsidRPr="008228C2" w:rsidRDefault="00F25D9A" w:rsidP="0091110B">
      <w:pPr>
        <w:spacing w:after="200" w:line="276" w:lineRule="auto"/>
        <w:rPr>
          <w:rFonts w:ascii="Calibri" w:eastAsia="Calibri" w:hAnsi="Calibri" w:cs="Times New Roman"/>
        </w:rPr>
      </w:pPr>
      <w:r w:rsidRPr="008228C2">
        <w:rPr>
          <w:rFonts w:ascii="Calibri" w:eastAsia="Calibri" w:hAnsi="Calibri" w:cs="Times New Roman"/>
          <w:b/>
        </w:rPr>
        <w:t>Updates</w:t>
      </w:r>
      <w:r w:rsidR="008228C2">
        <w:rPr>
          <w:rFonts w:ascii="Calibri" w:eastAsia="Calibri" w:hAnsi="Calibri" w:cs="Times New Roman"/>
        </w:rPr>
        <w:t>.</w:t>
      </w:r>
      <w:r>
        <w:rPr>
          <w:rFonts w:ascii="Calibri" w:eastAsia="Calibri" w:hAnsi="Calibri" w:cs="Times New Roman"/>
        </w:rPr>
        <w:t xml:space="preserve">  8 Lois Stre</w:t>
      </w:r>
      <w:r w:rsidR="008228C2">
        <w:rPr>
          <w:rFonts w:ascii="Calibri" w:eastAsia="Calibri" w:hAnsi="Calibri" w:cs="Times New Roman"/>
        </w:rPr>
        <w:t>et – Health D</w:t>
      </w:r>
      <w:bookmarkStart w:id="0" w:name="_GoBack"/>
      <w:bookmarkEnd w:id="0"/>
      <w:r>
        <w:rPr>
          <w:rFonts w:ascii="Calibri" w:eastAsia="Calibri" w:hAnsi="Calibri" w:cs="Times New Roman"/>
        </w:rPr>
        <w:t>epartment working closely with court appointed conservator towards creating a safe environment and proper disposition of the property.                                                               Tiny Houses – informational discussion regarding the state’s upcoming ADU regulation which takes effect in February 2025 and its impact on the Town of Hamilton as it relates to our local ADU regulation under development.</w:t>
      </w:r>
    </w:p>
    <w:p w14:paraId="5B70720D" w14:textId="77777777" w:rsidR="0091110B" w:rsidRDefault="0091110B" w:rsidP="0091110B">
      <w:pPr>
        <w:spacing w:after="200" w:line="276" w:lineRule="auto"/>
        <w:rPr>
          <w:rFonts w:ascii="Calibri" w:eastAsia="Calibri" w:hAnsi="Calibri" w:cs="Times New Roman"/>
        </w:rPr>
      </w:pPr>
      <w:r w:rsidRPr="0091110B">
        <w:rPr>
          <w:rFonts w:ascii="Calibri" w:eastAsia="Calibri" w:hAnsi="Calibri" w:cs="Times New Roman"/>
          <w:b/>
        </w:rPr>
        <w:t xml:space="preserve">Motion </w:t>
      </w:r>
      <w:r w:rsidR="001F06D4">
        <w:rPr>
          <w:rFonts w:ascii="Calibri" w:eastAsia="Calibri" w:hAnsi="Calibri" w:cs="Times New Roman"/>
        </w:rPr>
        <w:t xml:space="preserve">to adjourn </w:t>
      </w:r>
      <w:r w:rsidR="00B30290">
        <w:rPr>
          <w:rFonts w:ascii="Calibri" w:eastAsia="Calibri" w:hAnsi="Calibri" w:cs="Times New Roman"/>
        </w:rPr>
        <w:t>at 6:14</w:t>
      </w:r>
      <w:r w:rsidR="00532AEB">
        <w:rPr>
          <w:rFonts w:ascii="Calibri" w:eastAsia="Calibri" w:hAnsi="Calibri" w:cs="Times New Roman"/>
        </w:rPr>
        <w:t xml:space="preserve"> </w:t>
      </w:r>
      <w:r w:rsidRPr="0091110B">
        <w:rPr>
          <w:rFonts w:ascii="Calibri" w:eastAsia="Calibri" w:hAnsi="Calibri" w:cs="Times New Roman"/>
        </w:rPr>
        <w:t xml:space="preserve">  – passed without objection</w:t>
      </w:r>
    </w:p>
    <w:p w14:paraId="03D43BA9" w14:textId="77777777" w:rsidR="0091110B" w:rsidRPr="0091110B" w:rsidRDefault="004728A0" w:rsidP="0091110B">
      <w:pPr>
        <w:spacing w:after="200" w:line="276" w:lineRule="auto"/>
        <w:rPr>
          <w:rFonts w:ascii="Calibri" w:eastAsia="Calibri" w:hAnsi="Calibri" w:cs="Times New Roman"/>
        </w:rPr>
      </w:pPr>
      <w:r>
        <w:rPr>
          <w:rFonts w:ascii="Calibri" w:eastAsia="Calibri" w:hAnsi="Calibri" w:cs="Times New Roman"/>
        </w:rPr>
        <w:t xml:space="preserve">Next </w:t>
      </w:r>
      <w:r w:rsidR="00B30290">
        <w:rPr>
          <w:rFonts w:ascii="Calibri" w:eastAsia="Calibri" w:hAnsi="Calibri" w:cs="Times New Roman"/>
        </w:rPr>
        <w:t>meeting November12</w:t>
      </w:r>
      <w:r w:rsidR="00F1457E">
        <w:rPr>
          <w:rFonts w:ascii="Calibri" w:eastAsia="Calibri" w:hAnsi="Calibri" w:cs="Times New Roman"/>
        </w:rPr>
        <w:t xml:space="preserve">, </w:t>
      </w:r>
      <w:proofErr w:type="gramStart"/>
      <w:r w:rsidR="00F1457E">
        <w:rPr>
          <w:rFonts w:ascii="Calibri" w:eastAsia="Calibri" w:hAnsi="Calibri" w:cs="Times New Roman"/>
        </w:rPr>
        <w:t>2024</w:t>
      </w:r>
      <w:r w:rsidR="0091110B" w:rsidRPr="0091110B">
        <w:rPr>
          <w:rFonts w:ascii="Calibri" w:eastAsia="Calibri" w:hAnsi="Calibri" w:cs="Times New Roman"/>
        </w:rPr>
        <w:t xml:space="preserve">  at</w:t>
      </w:r>
      <w:proofErr w:type="gramEnd"/>
      <w:r w:rsidR="0091110B" w:rsidRPr="0091110B">
        <w:rPr>
          <w:rFonts w:ascii="Calibri" w:eastAsia="Calibri" w:hAnsi="Calibri" w:cs="Times New Roman"/>
        </w:rPr>
        <w:t xml:space="preserve"> 5pm, COA building</w:t>
      </w:r>
    </w:p>
    <w:p w14:paraId="00017B32" w14:textId="77777777" w:rsidR="009D11ED" w:rsidRDefault="009D11ED"/>
    <w:p w14:paraId="53DFD480" w14:textId="77777777" w:rsidR="00937F08" w:rsidRDefault="00937F08"/>
    <w:p w14:paraId="4CE81A34" w14:textId="77777777" w:rsidR="00CD7549" w:rsidRDefault="00CD7549"/>
    <w:sectPr w:rsidR="00CD7549" w:rsidSect="0021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5FC1"/>
    <w:multiLevelType w:val="hybridMultilevel"/>
    <w:tmpl w:val="7966D148"/>
    <w:lvl w:ilvl="0" w:tplc="0B7009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692BFC"/>
    <w:multiLevelType w:val="hybridMultilevel"/>
    <w:tmpl w:val="4E2C8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6931B3"/>
    <w:multiLevelType w:val="hybridMultilevel"/>
    <w:tmpl w:val="D4ECF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0B"/>
    <w:rsid w:val="00075DD6"/>
    <w:rsid w:val="00082905"/>
    <w:rsid w:val="000A6BFF"/>
    <w:rsid w:val="000B1549"/>
    <w:rsid w:val="000B5D12"/>
    <w:rsid w:val="000D292C"/>
    <w:rsid w:val="000E5159"/>
    <w:rsid w:val="000F29F7"/>
    <w:rsid w:val="00135B42"/>
    <w:rsid w:val="00137AF3"/>
    <w:rsid w:val="00151CF3"/>
    <w:rsid w:val="0016775F"/>
    <w:rsid w:val="001B01AE"/>
    <w:rsid w:val="001B290D"/>
    <w:rsid w:val="001C5BB2"/>
    <w:rsid w:val="001C685D"/>
    <w:rsid w:val="001F06D4"/>
    <w:rsid w:val="002124D9"/>
    <w:rsid w:val="00216990"/>
    <w:rsid w:val="002169DC"/>
    <w:rsid w:val="00237E18"/>
    <w:rsid w:val="0029399B"/>
    <w:rsid w:val="00297C60"/>
    <w:rsid w:val="002E2C7E"/>
    <w:rsid w:val="002F1CB4"/>
    <w:rsid w:val="002F2EA4"/>
    <w:rsid w:val="002F507D"/>
    <w:rsid w:val="00302C11"/>
    <w:rsid w:val="00320EE5"/>
    <w:rsid w:val="00324628"/>
    <w:rsid w:val="003354D2"/>
    <w:rsid w:val="0034315C"/>
    <w:rsid w:val="0035210A"/>
    <w:rsid w:val="00371814"/>
    <w:rsid w:val="003776E5"/>
    <w:rsid w:val="003B2B0E"/>
    <w:rsid w:val="00415D51"/>
    <w:rsid w:val="004168CA"/>
    <w:rsid w:val="004563FE"/>
    <w:rsid w:val="00472736"/>
    <w:rsid w:val="004728A0"/>
    <w:rsid w:val="004A1A79"/>
    <w:rsid w:val="00500A5A"/>
    <w:rsid w:val="00507CE8"/>
    <w:rsid w:val="00532AEB"/>
    <w:rsid w:val="005A1C8A"/>
    <w:rsid w:val="005F08B4"/>
    <w:rsid w:val="00604C01"/>
    <w:rsid w:val="00673FAB"/>
    <w:rsid w:val="00687834"/>
    <w:rsid w:val="006A3F47"/>
    <w:rsid w:val="006F1C85"/>
    <w:rsid w:val="00714281"/>
    <w:rsid w:val="007A6EFC"/>
    <w:rsid w:val="007C6BFE"/>
    <w:rsid w:val="007D5C2B"/>
    <w:rsid w:val="007E373F"/>
    <w:rsid w:val="008155C3"/>
    <w:rsid w:val="008228C2"/>
    <w:rsid w:val="00846C13"/>
    <w:rsid w:val="00847788"/>
    <w:rsid w:val="00853F87"/>
    <w:rsid w:val="00856278"/>
    <w:rsid w:val="00880E3A"/>
    <w:rsid w:val="008F07C6"/>
    <w:rsid w:val="0091110B"/>
    <w:rsid w:val="00920821"/>
    <w:rsid w:val="00937F08"/>
    <w:rsid w:val="0095529D"/>
    <w:rsid w:val="009576CA"/>
    <w:rsid w:val="0096748A"/>
    <w:rsid w:val="009830F9"/>
    <w:rsid w:val="009956D5"/>
    <w:rsid w:val="009A2FC6"/>
    <w:rsid w:val="009D11ED"/>
    <w:rsid w:val="009D4A48"/>
    <w:rsid w:val="009F6B70"/>
    <w:rsid w:val="00A179EA"/>
    <w:rsid w:val="00A57471"/>
    <w:rsid w:val="00A759D4"/>
    <w:rsid w:val="00AC5F87"/>
    <w:rsid w:val="00AF48D0"/>
    <w:rsid w:val="00B30290"/>
    <w:rsid w:val="00B374D0"/>
    <w:rsid w:val="00B410C5"/>
    <w:rsid w:val="00B51F81"/>
    <w:rsid w:val="00B53710"/>
    <w:rsid w:val="00B70798"/>
    <w:rsid w:val="00B73BD9"/>
    <w:rsid w:val="00B7649A"/>
    <w:rsid w:val="00B772E9"/>
    <w:rsid w:val="00BF44F6"/>
    <w:rsid w:val="00C356BB"/>
    <w:rsid w:val="00C61068"/>
    <w:rsid w:val="00CD7549"/>
    <w:rsid w:val="00CE471A"/>
    <w:rsid w:val="00D36FD3"/>
    <w:rsid w:val="00D750B3"/>
    <w:rsid w:val="00DB0E17"/>
    <w:rsid w:val="00E72404"/>
    <w:rsid w:val="00E92FF2"/>
    <w:rsid w:val="00E96AF5"/>
    <w:rsid w:val="00F1457E"/>
    <w:rsid w:val="00F242E2"/>
    <w:rsid w:val="00F25D9A"/>
    <w:rsid w:val="00F7110D"/>
    <w:rsid w:val="00FB53D6"/>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ECA8"/>
  <w15:chartTrackingRefBased/>
  <w15:docId w15:val="{EE625B93-88AE-486E-A872-43AE7637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5830">
      <w:bodyDiv w:val="1"/>
      <w:marLeft w:val="0"/>
      <w:marRight w:val="0"/>
      <w:marTop w:val="0"/>
      <w:marBottom w:val="0"/>
      <w:divBdr>
        <w:top w:val="none" w:sz="0" w:space="0" w:color="auto"/>
        <w:left w:val="none" w:sz="0" w:space="0" w:color="auto"/>
        <w:bottom w:val="none" w:sz="0" w:space="0" w:color="auto"/>
        <w:right w:val="none" w:sz="0" w:space="0" w:color="auto"/>
      </w:divBdr>
    </w:div>
    <w:div w:id="11571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Palazzo</dc:creator>
  <cp:keywords/>
  <dc:description/>
  <cp:lastModifiedBy>BOH Administrative Assistant</cp:lastModifiedBy>
  <cp:revision>2</cp:revision>
  <dcterms:created xsi:type="dcterms:W3CDTF">2024-12-11T14:48:00Z</dcterms:created>
  <dcterms:modified xsi:type="dcterms:W3CDTF">2024-12-11T14:48:00Z</dcterms:modified>
</cp:coreProperties>
</file>